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group style="position:absolute;margin-left:0pt;margin-top:0pt;width:507pt;height:841.95pt;mso-position-horizontal-relative:page;mso-position-vertical-relative:page;z-index:-16518656" coordorigin="0,0" coordsize="10140,16839">
            <v:shape style="position:absolute;left:0;top:0;width:5066;height:16839" coordorigin="0,0" coordsize="5066,16839" path="m321,0l0,0,0,16838,1871,16838,1888,16828,1953,16785,2018,16741,2082,16696,2147,16650,2211,16603,2275,16555,2339,16505,2403,16454,2467,16402,2531,16349,2586,16302,2642,16253,2697,16203,2753,16152,2810,16100,2866,16047,2922,15992,2979,15937,3035,15880,3091,15823,3147,15764,3203,15705,3259,15645,3314,15584,3369,15523,3423,15461,3477,15399,3531,15336,3584,15272,3636,15208,3687,15144,3738,15080,3788,15015,3837,14950,3885,14885,3933,14820,3979,14754,4024,14689,4068,14624,4111,14559,4153,14495,4193,14430,4232,14366,4269,14302,4306,14239,4345,14168,4383,14097,4419,14026,4455,13956,4489,13886,4522,13816,4553,13745,4584,13675,4613,13605,4641,13534,4668,13464,4694,13393,4719,13322,4743,13250,4766,13178,4787,13106,4808,13033,4828,12960,4847,12886,4865,12811,4882,12735,4898,12659,4913,12582,4928,12504,4942,12425,4955,12345,4967,12264,4978,12182,4989,12099,4999,12014,5009,11928,5016,11858,5023,11786,5029,11714,5035,11642,5041,11569,5046,11496,5050,11421,5054,11347,5057,11272,5060,11196,5062,11120,5064,11043,5065,10966,5066,10889,5066,10810,5065,10732,5064,10652,5062,10573,5059,10493,5056,10412,5052,10331,5048,10249,5042,10167,5036,10084,5030,10001,5023,9918,5015,9834,5006,9750,4996,9665,4986,9579,4975,9493,4963,9407,4950,9321,4937,9234,4923,9146,4908,9058,4892,8970,4875,8881,4861,8811,4847,8741,4833,8671,4818,8600,4802,8528,4786,8456,4770,8383,4753,8310,4736,8236,4718,8162,4700,8087,4681,8012,4662,7937,4642,7861,4622,7785,4602,7708,4581,7632,4559,7555,4537,7477,4515,7400,4493,7322,4470,7245,4446,7167,4422,7088,4398,7010,4373,6932,4348,6854,4323,6775,4297,6697,4271,6619,4244,6540,4217,6462,4190,6384,4162,6306,4134,6228,4105,6150,4076,6073,4047,5995,4018,5918,3988,5841,3957,5765,3927,5688,3896,5612,3864,5536,3833,5461,3801,5386,3768,5311,3736,5237,3703,5164,3671,5093,3638,5022,3605,4951,3571,4881,3536,4810,3501,4739,3466,4668,3430,4597,3393,4526,3356,4455,3319,4384,3281,4313,3242,4242,3204,4171,3165,4101,3125,4030,3085,3959,3045,3889,3004,3818,2963,3748,2922,3678,2881,3608,2839,3538,2797,3468,2755,3398,2713,3329,2670,3260,2627,3191,2584,3122,2541,3053,2498,2985,2411,2849,2323,2714,2236,2580,2148,2447,2060,2316,1929,2121,1799,1930,1627,1681,1578,1611,1530,1543,1481,1474,1432,1406,1383,1339,1334,1271,1284,1205,1235,1138,1185,1072,1135,1007,1085,942,1035,877,935,749,834,622,733,496,632,372,530,248,428,127,321,0xe" filled="true" fillcolor="#00588f" stroked="false">
              <v:path arrowok="t"/>
              <v:fill type="solid"/>
            </v:shape>
            <v:shape style="position:absolute;left:1938;top:5774;width:7925;height:6001" type="#_x0000_t75" stroked="false">
              <v:imagedata r:id="rId5" o:title=""/>
            </v:shape>
            <v:shape style="position:absolute;left:7168;top:3667;width:2735;height:257" coordorigin="7168,3668" coordsize="2735,257" path="m9725,3847l9801,3847,9801,3924,9725,3924,9725,3847xm9623,3741l9903,3741,9903,3813,9623,3813,9623,3741xm7222,3668l7168,3816,7278,3816,7222,3668xe" filled="false" stroked="true" strokeweight=".25pt" strokecolor="#1d5f93">
              <v:path arrowok="t"/>
              <v:stroke dashstyle="solid"/>
            </v:shape>
            <v:shape style="position:absolute;left:7546;top:3639;width:177;height:271" type="#_x0000_t75" stroked="false">
              <v:imagedata r:id="rId6" o:title=""/>
            </v:shape>
            <v:shape style="position:absolute;left:9398;top:3633;width:105;height:287" type="#_x0000_t75" stroked="false">
              <v:imagedata r:id="rId7" o:title=""/>
            </v:shape>
            <v:shape style="position:absolute;left:9086;top:3633;width:105;height:287" type="#_x0000_t75" stroked="false">
              <v:imagedata r:id="rId7" o:title=""/>
            </v:shape>
            <v:shape style="position:absolute;left:7024;top:3572;width:3112;height:409" coordorigin="7025,3572" coordsize="3112,409" path="m9725,3630l9801,3630,9801,3707,9725,3707,9725,3630xm8747,3580l8950,3580,8950,3651,8805,3651,8793,3719,8806,3714,8819,3710,8832,3707,8846,3707,8870,3709,8893,3716,8913,3727,8932,3744,8948,3764,8959,3786,8965,3812,8968,3840,8966,3864,8960,3887,8952,3908,8939,3928,8918,3951,8892,3968,8863,3978,8831,3981,8804,3979,8780,3974,8759,3964,8740,3951,8725,3935,8712,3917,8704,3895,8698,3871,8775,3864,8777,3876,8781,3887,8787,3896,8794,3905,8803,3911,8812,3916,8821,3919,8831,3920,8843,3919,8854,3915,8863,3909,8872,3900,8879,3889,8885,3876,8888,3860,8889,3841,8888,3824,8885,3809,8879,3797,8872,3786,8863,3778,8853,3772,8842,3769,8829,3768,8813,3770,8798,3775,8783,3784,8770,3797,8708,3788,8747,3580xm7874,3574l8171,3574,8171,3642,7955,3642,7955,3731,8156,3731,8156,3798,7955,3798,7955,3907,8179,3907,8179,3974,7874,3974,7874,3574xm7468,3574l7616,3574,7640,3575,7660,3576,7678,3578,7692,3582,7709,3588,7725,3596,7739,3606,7753,3619,7764,3633,7775,3648,7784,3665,7791,3683,7797,3704,7801,3726,7803,3751,7804,3778,7803,3802,7801,3824,7797,3844,7792,3863,7783,3884,7773,3903,7762,3919,7749,3934,7737,3944,7724,3952,7709,3960,7692,3966,7678,3970,7661,3972,7642,3974,7621,3974,7468,3974,7468,3574xm7181,3574l7266,3574,7426,3974,7339,3974,7304,3883,7144,3883,7111,3974,7025,3974,7181,3574xm10075,3572l10137,3572,10137,3974,10060,3974,10060,3685,10038,3704,10014,3719,9989,3733,9961,3743,9961,3674,9976,3668,9992,3660,10009,3649,10026,3637,10042,3622,10056,3607,10067,3590,10075,3572xm9451,3572l9479,3575,9503,3583,9524,3596,9542,3614,9559,3643,9571,3679,9579,3724,9581,3777,9579,3830,9571,3875,9559,3911,9542,3940,9524,3958,9503,3971,9478,3979,9451,3981,9423,3978,9398,3970,9376,3956,9357,3936,9341,3910,9330,3874,9323,3829,9321,3776,9323,3724,9331,3679,9343,3642,9360,3613,9378,3596,9399,3583,9424,3575,9451,3572xm9139,3572l9167,3575,9191,3583,9212,3596,9230,3614,9247,3643,9259,3679,9267,3724,9269,3777,9267,3830,9259,3875,9247,3911,9230,3940,9212,3958,9191,3971,9166,3979,9139,3981,9111,3978,9086,3970,9064,3956,9045,3936,9029,3910,9018,3874,9011,3829,9009,3776,9011,3724,9019,3679,9031,3642,9048,3613,9066,3596,9087,3583,9112,3575,9139,3572xm8518,3572l8546,3574,8570,3580,8592,3590,8611,3604,8625,3621,8636,3640,8642,3661,8644,3684,8644,3697,8642,3710,8639,3723,8635,3735,8629,3748,8622,3760,8614,3773,8604,3787,8596,3796,8585,3808,8571,3822,8554,3838,8537,3853,8524,3865,8514,3875,8508,3882,8501,3889,8496,3896,8492,3903,8644,3903,8644,3974,8376,3974,8379,3954,8384,3935,8392,3916,8402,3898,8415,3878,8434,3856,8458,3830,8488,3802,8511,3780,8530,3761,8543,3747,8552,3736,8559,3724,8563,3713,8566,3701,8567,3689,8567,3677,8564,3667,8560,3657,8554,3650,8546,3644,8537,3640,8527,3637,8516,3636,8504,3637,8494,3640,8485,3644,8477,3651,8471,3659,8466,3670,8463,3683,8461,3699,8385,3691,8390,3662,8399,3637,8411,3616,8427,3600,8447,3588,8468,3579,8492,3574,8518,3572xe" filled="false" stroked="true" strokeweight=".25pt" strokecolor="#1d5f93">
              <v:path arrowok="t"/>
              <v:stroke dashstyle="solid"/>
            </v:shape>
            <w10:wrap type="none"/>
          </v:group>
        </w:pict>
      </w:r>
      <w:r>
        <w:rPr>
          <w:color w:val="00588F"/>
          <w:spacing w:val="-82"/>
        </w:rPr>
        <w:t>AIRDRY</w:t>
      </w:r>
    </w:p>
    <w:p>
      <w:pPr>
        <w:tabs>
          <w:tab w:pos="6875" w:val="left" w:leader="none"/>
          <w:tab w:pos="10961" w:val="left" w:leader="none"/>
        </w:tabs>
        <w:spacing w:before="16"/>
        <w:ind w:left="5748" w:right="0" w:firstLine="0"/>
        <w:jc w:val="center"/>
        <w:rPr>
          <w:b/>
          <w:sz w:val="28"/>
        </w:rPr>
      </w:pPr>
      <w:r>
        <w:rPr>
          <w:rFonts w:ascii="Times New Roman"/>
          <w:color w:val="FFFFFF"/>
          <w:w w:val="100"/>
          <w:sz w:val="28"/>
          <w:shd w:fill="00588F" w:color="auto" w:val="clear"/>
        </w:rPr>
        <w:t> </w:t>
      </w:r>
      <w:r>
        <w:rPr>
          <w:rFonts w:ascii="Times New Roman"/>
          <w:color w:val="FFFFFF"/>
          <w:sz w:val="28"/>
          <w:shd w:fill="00588F" w:color="auto" w:val="clear"/>
        </w:rPr>
        <w:tab/>
      </w:r>
      <w:r>
        <w:rPr>
          <w:b/>
          <w:color w:val="FFFFFF"/>
          <w:sz w:val="28"/>
          <w:shd w:fill="00588F" w:color="auto" w:val="clear"/>
        </w:rPr>
        <w:t>Dehumidifiers</w:t>
      </w:r>
      <w:r>
        <w:rPr>
          <w:b/>
          <w:color w:val="FFFFFF"/>
          <w:spacing w:val="-15"/>
          <w:sz w:val="28"/>
          <w:shd w:fill="00588F" w:color="auto" w:val="clear"/>
        </w:rPr>
        <w:t> </w:t>
      </w:r>
      <w:r>
        <w:rPr>
          <w:b/>
          <w:color w:val="FFFFFF"/>
          <w:sz w:val="28"/>
          <w:shd w:fill="00588F" w:color="auto" w:val="clear"/>
        </w:rPr>
        <w:t>ECOAD</w:t>
        <w:tab/>
      </w:r>
    </w:p>
    <w:p>
      <w:pPr>
        <w:pStyle w:val="BodyText"/>
        <w:rPr>
          <w:b/>
          <w:sz w:val="20"/>
        </w:rPr>
      </w:pPr>
    </w:p>
    <w:p>
      <w:pPr>
        <w:pStyle w:val="BodyText"/>
        <w:spacing w:before="5"/>
        <w:rPr>
          <w:b/>
          <w:sz w:val="28"/>
        </w:rPr>
      </w:pPr>
      <w:r>
        <w:rPr/>
        <w:pict>
          <v:group style="position:absolute;margin-left:512.205017pt;margin-top:18.347656pt;width:60.35pt;height:20.75pt;mso-position-horizontal-relative:page;mso-position-vertical-relative:paragraph;z-index:-15728640;mso-wrap-distance-left:0;mso-wrap-distance-right:0" coordorigin="10244,367" coordsize="1207,415">
            <v:shape style="position:absolute;left:11266;top:430;width:105;height:287" type="#_x0000_t75" stroked="false">
              <v:imagedata r:id="rId7" o:title=""/>
            </v:shape>
            <v:shape style="position:absolute;left:11188;top:369;width:260;height:409" coordorigin="11188,369" coordsize="260,409" path="m11318,369l11391,393,11438,476,11448,574,11446,627,11426,708,11370,768,11318,778,11290,775,11224,733,11197,671,11188,573,11191,521,11210,439,11266,380,11318,369xe" filled="false" stroked="true" strokeweight=".25pt" strokecolor="#1d5f93">
              <v:path arrowok="t"/>
              <v:stroke dashstyle="solid"/>
            </v:shape>
            <v:shape style="position:absolute;left:10954;top:430;width:105;height:287" type="#_x0000_t75" stroked="false">
              <v:imagedata r:id="rId8" o:title=""/>
            </v:shape>
            <v:shape style="position:absolute;left:10876;top:369;width:260;height:409" coordorigin="10876,369" coordsize="260,409" path="m11006,369l11079,393,11126,476,11136,574,11134,627,11114,708,11058,768,11006,778,10978,775,10912,733,10885,671,10876,573,10879,521,10898,439,10954,380,11006,369xe" filled="false" stroked="true" strokeweight=".25pt" strokecolor="#1d5f93">
              <v:path arrowok="t"/>
              <v:stroke dashstyle="solid"/>
            </v:shape>
            <v:shape style="position:absolute;left:10642;top:430;width:105;height:287" type="#_x0000_t75" stroked="false">
              <v:imagedata r:id="rId7" o:title=""/>
            </v:shape>
            <v:shape style="position:absolute;left:10564;top:369;width:260;height:409" coordorigin="10564,369" coordsize="260,409" path="m10694,369l10767,393,10814,476,10824,574,10822,627,10802,708,10746,768,10694,778,10666,775,10600,733,10573,671,10564,573,10567,521,10586,439,10642,380,10694,369xe" filled="false" stroked="true" strokeweight=".25pt" strokecolor="#1d5f93">
              <v:path arrowok="t"/>
              <v:stroke dashstyle="solid"/>
            </v:shape>
            <v:shape style="position:absolute;left:10319;top:430;width:111;height:152" type="#_x0000_t75" stroked="false">
              <v:imagedata r:id="rId9" o:title=""/>
            </v:shape>
            <v:shape style="position:absolute;left:10246;top:369;width:268;height:410" coordorigin="10247,369" coordsize="268,410" path="m10375,369l10454,396,10492,444,10511,521,10514,572,10511,623,10491,702,10451,751,10367,779,10345,777,10278,740,10254,679,10328,671,10330,686,10335,697,10343,704,10350,712,10360,715,10373,715,10384,714,10427,660,10435,603,10419,617,10402,628,10383,634,10362,636,10340,634,10281,600,10249,533,10247,505,10249,476,10283,407,10348,372,10375,369xe" filled="false" stroked="true" strokeweight=".25pt" strokecolor="#1d5f93">
              <v:path arrowok="t"/>
              <v:stroke dashstyle="solid"/>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5"/>
        </w:rPr>
      </w:pPr>
      <w:r>
        <w:rPr/>
        <w:drawing>
          <wp:anchor distT="0" distB="0" distL="0" distR="0" allowOverlap="1" layoutInCell="1" locked="0" behindDoc="0" simplePos="0" relativeHeight="1">
            <wp:simplePos x="0" y="0"/>
            <wp:positionH relativeFrom="page">
              <wp:posOffset>4326150</wp:posOffset>
            </wp:positionH>
            <wp:positionV relativeFrom="paragraph">
              <wp:posOffset>139383</wp:posOffset>
            </wp:positionV>
            <wp:extent cx="2941396" cy="1246632"/>
            <wp:effectExtent l="0" t="0" r="0" b="0"/>
            <wp:wrapTopAndBottom/>
            <wp:docPr id="1" name="image6.png"/>
            <wp:cNvGraphicFramePr>
              <a:graphicFrameLocks noChangeAspect="1"/>
            </wp:cNvGraphicFramePr>
            <a:graphic>
              <a:graphicData uri="http://schemas.openxmlformats.org/drawingml/2006/picture">
                <pic:pic>
                  <pic:nvPicPr>
                    <pic:cNvPr id="2" name="image6.png"/>
                    <pic:cNvPicPr/>
                  </pic:nvPicPr>
                  <pic:blipFill>
                    <a:blip r:embed="rId10" cstate="print"/>
                    <a:stretch>
                      <a:fillRect/>
                    </a:stretch>
                  </pic:blipFill>
                  <pic:spPr>
                    <a:xfrm>
                      <a:off x="0" y="0"/>
                      <a:ext cx="2941396" cy="1246632"/>
                    </a:xfrm>
                    <a:prstGeom prst="rect">
                      <a:avLst/>
                    </a:prstGeom>
                  </pic:spPr>
                </pic:pic>
              </a:graphicData>
            </a:graphic>
          </wp:anchor>
        </w:drawing>
      </w:r>
    </w:p>
    <w:p>
      <w:pPr>
        <w:spacing w:after="0"/>
        <w:rPr>
          <w:sz w:val="15"/>
        </w:rPr>
        <w:sectPr>
          <w:type w:val="continuous"/>
          <w:pgSz w:w="11910" w:h="16840"/>
          <w:pgMar w:top="780" w:bottom="280" w:left="420" w:right="220"/>
        </w:sectPr>
      </w:pPr>
    </w:p>
    <w:p>
      <w:pPr>
        <w:pStyle w:val="BodyText"/>
        <w:rPr>
          <w:b/>
          <w:sz w:val="20"/>
        </w:rPr>
      </w:pPr>
      <w:r>
        <w:rPr/>
        <w:pict>
          <v:rect style="position:absolute;margin-left:.052216pt;margin-top:785.136353pt;width:595.28pt;height:56.693pt;mso-position-horizontal-relative:page;mso-position-vertical-relative:page;z-index:-16518144" filled="true" fillcolor="#00588f" stroked="false">
            <v:fill type="solid"/>
            <w10:wrap type="none"/>
          </v:rect>
        </w:pict>
      </w:r>
      <w:r>
        <w:rPr/>
        <w:pict>
          <v:group style="position:absolute;margin-left:.052143pt;margin-top:0pt;width:595.3pt;height:56.65pt;mso-position-horizontal-relative:page;mso-position-vertical-relative:page;z-index:-16517632" coordorigin="1,0" coordsize="11906,1133">
            <v:shape style="position:absolute;left:1;top:0;width:11906;height:1133" type="#_x0000_t75" stroked="false">
              <v:imagedata r:id="rId11" o:title=""/>
            </v:shape>
            <v:shape style="position:absolute;left:613;top:262;width:1722;height:861" type="#_x0000_t75" stroked="false">
              <v:imagedata r:id="rId12" o:titl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2"/>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2868"/>
        <w:gridCol w:w="950"/>
        <w:gridCol w:w="1029"/>
        <w:gridCol w:w="1029"/>
        <w:gridCol w:w="1029"/>
        <w:gridCol w:w="1029"/>
        <w:gridCol w:w="1029"/>
        <w:gridCol w:w="1029"/>
        <w:gridCol w:w="1013"/>
      </w:tblGrid>
      <w:tr>
        <w:trPr>
          <w:trHeight w:val="216" w:hRule="atLeast"/>
        </w:trPr>
        <w:tc>
          <w:tcPr>
            <w:tcW w:w="11005" w:type="dxa"/>
            <w:gridSpan w:val="9"/>
            <w:shd w:val="clear" w:color="auto" w:fill="00588F"/>
          </w:tcPr>
          <w:p>
            <w:pPr>
              <w:pStyle w:val="TableParagraph"/>
              <w:spacing w:line="196" w:lineRule="exact"/>
              <w:ind w:left="4590" w:right="4562"/>
              <w:rPr>
                <w:b/>
                <w:sz w:val="20"/>
              </w:rPr>
            </w:pPr>
            <w:r>
              <w:rPr>
                <w:b/>
                <w:color w:val="FFFFFF"/>
                <w:sz w:val="20"/>
              </w:rPr>
              <w:t>TECHNICAL DATA</w:t>
            </w:r>
          </w:p>
        </w:tc>
      </w:tr>
      <w:tr>
        <w:trPr>
          <w:trHeight w:val="198" w:hRule="atLeast"/>
        </w:trPr>
        <w:tc>
          <w:tcPr>
            <w:tcW w:w="2868" w:type="dxa"/>
            <w:shd w:val="clear" w:color="auto" w:fill="00588F"/>
          </w:tcPr>
          <w:p>
            <w:pPr>
              <w:pStyle w:val="TableParagraph"/>
              <w:spacing w:line="169" w:lineRule="exact" w:before="9"/>
              <w:ind w:right="81"/>
              <w:jc w:val="right"/>
              <w:rPr>
                <w:b/>
                <w:sz w:val="16"/>
              </w:rPr>
            </w:pPr>
            <w:r>
              <w:rPr>
                <w:b/>
                <w:color w:val="FFFFFF"/>
                <w:sz w:val="16"/>
              </w:rPr>
              <w:t>MODEL</w:t>
            </w:r>
          </w:p>
        </w:tc>
        <w:tc>
          <w:tcPr>
            <w:tcW w:w="950" w:type="dxa"/>
            <w:shd w:val="clear" w:color="auto" w:fill="00588F"/>
          </w:tcPr>
          <w:p>
            <w:pPr>
              <w:pStyle w:val="TableParagraph"/>
              <w:spacing w:line="169" w:lineRule="exact" w:before="9"/>
              <w:ind w:left="114"/>
              <w:jc w:val="left"/>
              <w:rPr>
                <w:b/>
                <w:sz w:val="16"/>
              </w:rPr>
            </w:pPr>
            <w:r>
              <w:rPr>
                <w:b/>
                <w:color w:val="FFFFFF"/>
                <w:sz w:val="16"/>
              </w:rPr>
              <w:t>ADE</w:t>
            </w:r>
          </w:p>
        </w:tc>
        <w:tc>
          <w:tcPr>
            <w:tcW w:w="1029" w:type="dxa"/>
            <w:shd w:val="clear" w:color="auto" w:fill="00588F"/>
          </w:tcPr>
          <w:p>
            <w:pPr>
              <w:pStyle w:val="TableParagraph"/>
              <w:spacing w:line="179" w:lineRule="exact"/>
              <w:ind w:left="140" w:right="111"/>
              <w:rPr>
                <w:b/>
                <w:sz w:val="16"/>
              </w:rPr>
            </w:pPr>
            <w:r>
              <w:rPr>
                <w:b/>
                <w:color w:val="FFFFFF"/>
                <w:sz w:val="16"/>
              </w:rPr>
              <w:t>2500</w:t>
            </w:r>
          </w:p>
        </w:tc>
        <w:tc>
          <w:tcPr>
            <w:tcW w:w="1029" w:type="dxa"/>
            <w:shd w:val="clear" w:color="auto" w:fill="00588F"/>
          </w:tcPr>
          <w:p>
            <w:pPr>
              <w:pStyle w:val="TableParagraph"/>
              <w:spacing w:line="179" w:lineRule="exact"/>
              <w:ind w:left="140" w:right="110"/>
              <w:rPr>
                <w:b/>
                <w:sz w:val="16"/>
              </w:rPr>
            </w:pPr>
            <w:r>
              <w:rPr>
                <w:b/>
                <w:color w:val="FFFFFF"/>
                <w:sz w:val="16"/>
              </w:rPr>
              <w:t>4000</w:t>
            </w:r>
          </w:p>
        </w:tc>
        <w:tc>
          <w:tcPr>
            <w:tcW w:w="1029" w:type="dxa"/>
            <w:shd w:val="clear" w:color="auto" w:fill="00588F"/>
          </w:tcPr>
          <w:p>
            <w:pPr>
              <w:pStyle w:val="TableParagraph"/>
              <w:spacing w:line="179" w:lineRule="exact"/>
              <w:ind w:left="140" w:right="113"/>
              <w:rPr>
                <w:b/>
                <w:sz w:val="16"/>
              </w:rPr>
            </w:pPr>
            <w:r>
              <w:rPr>
                <w:b/>
                <w:color w:val="FFFFFF"/>
                <w:sz w:val="16"/>
              </w:rPr>
              <w:t>6000</w:t>
            </w:r>
          </w:p>
        </w:tc>
        <w:tc>
          <w:tcPr>
            <w:tcW w:w="1029" w:type="dxa"/>
            <w:shd w:val="clear" w:color="auto" w:fill="00588F"/>
          </w:tcPr>
          <w:p>
            <w:pPr>
              <w:pStyle w:val="TableParagraph"/>
              <w:spacing w:line="179" w:lineRule="exact"/>
              <w:ind w:left="140" w:right="111"/>
              <w:rPr>
                <w:b/>
                <w:sz w:val="16"/>
              </w:rPr>
            </w:pPr>
            <w:r>
              <w:rPr>
                <w:b/>
                <w:color w:val="FFFFFF"/>
                <w:sz w:val="16"/>
              </w:rPr>
              <w:t>9000</w:t>
            </w:r>
          </w:p>
        </w:tc>
        <w:tc>
          <w:tcPr>
            <w:tcW w:w="1029" w:type="dxa"/>
            <w:shd w:val="clear" w:color="auto" w:fill="00588F"/>
          </w:tcPr>
          <w:p>
            <w:pPr>
              <w:pStyle w:val="TableParagraph"/>
              <w:spacing w:line="179" w:lineRule="exact"/>
              <w:ind w:left="140" w:right="111"/>
              <w:rPr>
                <w:b/>
                <w:sz w:val="16"/>
              </w:rPr>
            </w:pPr>
            <w:r>
              <w:rPr>
                <w:b/>
                <w:color w:val="FFFFFF"/>
                <w:sz w:val="16"/>
              </w:rPr>
              <w:t>11000</w:t>
            </w:r>
          </w:p>
        </w:tc>
        <w:tc>
          <w:tcPr>
            <w:tcW w:w="1029" w:type="dxa"/>
            <w:shd w:val="clear" w:color="auto" w:fill="00588F"/>
          </w:tcPr>
          <w:p>
            <w:pPr>
              <w:pStyle w:val="TableParagraph"/>
              <w:spacing w:line="179" w:lineRule="exact"/>
              <w:ind w:left="140" w:right="115"/>
              <w:rPr>
                <w:b/>
                <w:sz w:val="16"/>
              </w:rPr>
            </w:pPr>
            <w:r>
              <w:rPr>
                <w:b/>
                <w:color w:val="FFFFFF"/>
                <w:sz w:val="16"/>
              </w:rPr>
              <w:t>15000</w:t>
            </w:r>
          </w:p>
        </w:tc>
        <w:tc>
          <w:tcPr>
            <w:tcW w:w="1013" w:type="dxa"/>
            <w:shd w:val="clear" w:color="auto" w:fill="00588F"/>
          </w:tcPr>
          <w:p>
            <w:pPr>
              <w:pStyle w:val="TableParagraph"/>
              <w:spacing w:line="179" w:lineRule="exact"/>
              <w:ind w:left="134" w:right="104"/>
              <w:rPr>
                <w:b/>
                <w:sz w:val="16"/>
              </w:rPr>
            </w:pPr>
            <w:r>
              <w:rPr>
                <w:b/>
                <w:color w:val="FFFFFF"/>
                <w:sz w:val="16"/>
              </w:rPr>
              <w:t>19000</w:t>
            </w:r>
          </w:p>
        </w:tc>
      </w:tr>
      <w:tr>
        <w:trPr>
          <w:trHeight w:val="198" w:hRule="atLeast"/>
        </w:trPr>
        <w:tc>
          <w:tcPr>
            <w:tcW w:w="2868" w:type="dxa"/>
            <w:shd w:val="clear" w:color="auto" w:fill="00588F"/>
          </w:tcPr>
          <w:p>
            <w:pPr>
              <w:pStyle w:val="TableParagraph"/>
              <w:spacing w:line="173" w:lineRule="exact" w:before="5"/>
              <w:ind w:right="82"/>
              <w:jc w:val="right"/>
              <w:rPr>
                <w:b/>
                <w:i/>
                <w:sz w:val="16"/>
              </w:rPr>
            </w:pPr>
            <w:r>
              <w:rPr>
                <w:b/>
                <w:i/>
                <w:color w:val="FFFFFF"/>
                <w:sz w:val="16"/>
              </w:rPr>
              <w:t>Performances</w:t>
            </w:r>
          </w:p>
        </w:tc>
        <w:tc>
          <w:tcPr>
            <w:tcW w:w="950"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13" w:type="dxa"/>
            <w:shd w:val="clear" w:color="auto" w:fill="00588F"/>
          </w:tcPr>
          <w:p>
            <w:pPr>
              <w:pStyle w:val="TableParagraph"/>
              <w:spacing w:line="240" w:lineRule="auto"/>
              <w:jc w:val="left"/>
              <w:rPr>
                <w:rFonts w:ascii="Times New Roman"/>
                <w:sz w:val="12"/>
              </w:rPr>
            </w:pPr>
          </w:p>
        </w:tc>
      </w:tr>
      <w:tr>
        <w:trPr>
          <w:trHeight w:val="198" w:hRule="atLeast"/>
        </w:trPr>
        <w:tc>
          <w:tcPr>
            <w:tcW w:w="2868" w:type="dxa"/>
            <w:shd w:val="clear" w:color="auto" w:fill="CEDDEA"/>
          </w:tcPr>
          <w:p>
            <w:pPr>
              <w:pStyle w:val="TableParagraph"/>
              <w:spacing w:before="4"/>
              <w:ind w:right="80"/>
              <w:jc w:val="right"/>
              <w:rPr>
                <w:sz w:val="16"/>
              </w:rPr>
            </w:pPr>
            <w:r>
              <w:rPr>
                <w:sz w:val="16"/>
              </w:rPr>
              <w:t>Dehumidification Capacity *</w:t>
            </w:r>
          </w:p>
        </w:tc>
        <w:tc>
          <w:tcPr>
            <w:tcW w:w="950" w:type="dxa"/>
            <w:shd w:val="clear" w:color="auto" w:fill="CEDDEA"/>
          </w:tcPr>
          <w:p>
            <w:pPr>
              <w:pStyle w:val="TableParagraph"/>
              <w:spacing w:before="4"/>
              <w:ind w:left="114"/>
              <w:jc w:val="left"/>
              <w:rPr>
                <w:sz w:val="16"/>
              </w:rPr>
            </w:pPr>
            <w:r>
              <w:rPr>
                <w:sz w:val="16"/>
              </w:rPr>
              <w:t>Kg/h</w:t>
            </w:r>
          </w:p>
        </w:tc>
        <w:tc>
          <w:tcPr>
            <w:tcW w:w="1029" w:type="dxa"/>
            <w:shd w:val="clear" w:color="auto" w:fill="CEDDEA"/>
          </w:tcPr>
          <w:p>
            <w:pPr>
              <w:pStyle w:val="TableParagraph"/>
              <w:ind w:left="140" w:right="111"/>
              <w:rPr>
                <w:sz w:val="16"/>
              </w:rPr>
            </w:pPr>
            <w:r>
              <w:rPr>
                <w:sz w:val="16"/>
              </w:rPr>
              <w:t>18,2</w:t>
            </w:r>
          </w:p>
        </w:tc>
        <w:tc>
          <w:tcPr>
            <w:tcW w:w="1029" w:type="dxa"/>
            <w:shd w:val="clear" w:color="auto" w:fill="CEDDEA"/>
          </w:tcPr>
          <w:p>
            <w:pPr>
              <w:pStyle w:val="TableParagraph"/>
              <w:ind w:left="140" w:right="109"/>
              <w:rPr>
                <w:sz w:val="16"/>
              </w:rPr>
            </w:pPr>
            <w:r>
              <w:rPr>
                <w:sz w:val="16"/>
              </w:rPr>
              <w:t>28,5</w:t>
            </w:r>
          </w:p>
        </w:tc>
        <w:tc>
          <w:tcPr>
            <w:tcW w:w="1029" w:type="dxa"/>
            <w:shd w:val="clear" w:color="auto" w:fill="CEDDEA"/>
          </w:tcPr>
          <w:p>
            <w:pPr>
              <w:pStyle w:val="TableParagraph"/>
              <w:ind w:left="140" w:right="112"/>
              <w:rPr>
                <w:sz w:val="16"/>
              </w:rPr>
            </w:pPr>
            <w:r>
              <w:rPr>
                <w:sz w:val="16"/>
              </w:rPr>
              <w:t>39,6</w:t>
            </w:r>
          </w:p>
        </w:tc>
        <w:tc>
          <w:tcPr>
            <w:tcW w:w="1029" w:type="dxa"/>
            <w:shd w:val="clear" w:color="auto" w:fill="CEDDEA"/>
          </w:tcPr>
          <w:p>
            <w:pPr>
              <w:pStyle w:val="TableParagraph"/>
              <w:ind w:left="140" w:right="111"/>
              <w:rPr>
                <w:sz w:val="16"/>
              </w:rPr>
            </w:pPr>
            <w:r>
              <w:rPr>
                <w:sz w:val="16"/>
              </w:rPr>
              <w:t>56,8</w:t>
            </w:r>
          </w:p>
        </w:tc>
        <w:tc>
          <w:tcPr>
            <w:tcW w:w="1029" w:type="dxa"/>
            <w:shd w:val="clear" w:color="auto" w:fill="CEDDEA"/>
          </w:tcPr>
          <w:p>
            <w:pPr>
              <w:pStyle w:val="TableParagraph"/>
              <w:ind w:left="140" w:right="109"/>
              <w:rPr>
                <w:sz w:val="16"/>
              </w:rPr>
            </w:pPr>
            <w:r>
              <w:rPr>
                <w:sz w:val="16"/>
              </w:rPr>
              <w:t>70,0</w:t>
            </w:r>
          </w:p>
        </w:tc>
        <w:tc>
          <w:tcPr>
            <w:tcW w:w="1029" w:type="dxa"/>
            <w:shd w:val="clear" w:color="auto" w:fill="CEDDEA"/>
          </w:tcPr>
          <w:p>
            <w:pPr>
              <w:pStyle w:val="TableParagraph"/>
              <w:ind w:left="140" w:right="112"/>
              <w:rPr>
                <w:sz w:val="16"/>
              </w:rPr>
            </w:pPr>
            <w:r>
              <w:rPr>
                <w:sz w:val="16"/>
              </w:rPr>
              <w:t>94,3</w:t>
            </w:r>
          </w:p>
        </w:tc>
        <w:tc>
          <w:tcPr>
            <w:tcW w:w="1013" w:type="dxa"/>
            <w:shd w:val="clear" w:color="auto" w:fill="CEDDEA"/>
          </w:tcPr>
          <w:p>
            <w:pPr>
              <w:pStyle w:val="TableParagraph"/>
              <w:ind w:left="134" w:right="104"/>
              <w:rPr>
                <w:sz w:val="16"/>
              </w:rPr>
            </w:pPr>
            <w:r>
              <w:rPr>
                <w:sz w:val="16"/>
              </w:rPr>
              <w:t>119,2</w:t>
            </w:r>
          </w:p>
        </w:tc>
      </w:tr>
      <w:tr>
        <w:trPr>
          <w:trHeight w:val="198" w:hRule="atLeast"/>
        </w:trPr>
        <w:tc>
          <w:tcPr>
            <w:tcW w:w="2868" w:type="dxa"/>
            <w:shd w:val="clear" w:color="auto" w:fill="00588F"/>
          </w:tcPr>
          <w:p>
            <w:pPr>
              <w:pStyle w:val="TableParagraph"/>
              <w:spacing w:line="173" w:lineRule="exact" w:before="5"/>
              <w:ind w:right="82"/>
              <w:jc w:val="right"/>
              <w:rPr>
                <w:b/>
                <w:i/>
                <w:sz w:val="16"/>
              </w:rPr>
            </w:pPr>
            <w:r>
              <w:rPr>
                <w:b/>
                <w:i/>
                <w:color w:val="FFFFFF"/>
                <w:sz w:val="16"/>
              </w:rPr>
              <w:t>Fans</w:t>
            </w:r>
          </w:p>
        </w:tc>
        <w:tc>
          <w:tcPr>
            <w:tcW w:w="950"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13" w:type="dxa"/>
            <w:shd w:val="clear" w:color="auto" w:fill="00588F"/>
          </w:tcPr>
          <w:p>
            <w:pPr>
              <w:pStyle w:val="TableParagraph"/>
              <w:spacing w:line="240" w:lineRule="auto"/>
              <w:jc w:val="left"/>
              <w:rPr>
                <w:rFonts w:ascii="Times New Roman"/>
                <w:sz w:val="12"/>
              </w:rPr>
            </w:pPr>
          </w:p>
        </w:tc>
      </w:tr>
      <w:tr>
        <w:trPr>
          <w:trHeight w:val="198" w:hRule="atLeast"/>
        </w:trPr>
        <w:tc>
          <w:tcPr>
            <w:tcW w:w="2868" w:type="dxa"/>
            <w:shd w:val="clear" w:color="auto" w:fill="CEDDEA"/>
          </w:tcPr>
          <w:p>
            <w:pPr>
              <w:pStyle w:val="TableParagraph"/>
              <w:spacing w:before="4"/>
              <w:ind w:right="82"/>
              <w:jc w:val="right"/>
              <w:rPr>
                <w:sz w:val="16"/>
              </w:rPr>
            </w:pPr>
            <w:r>
              <w:rPr>
                <w:sz w:val="16"/>
              </w:rPr>
              <w:t>Process air flow</w:t>
            </w:r>
          </w:p>
        </w:tc>
        <w:tc>
          <w:tcPr>
            <w:tcW w:w="950" w:type="dxa"/>
            <w:shd w:val="clear" w:color="auto" w:fill="CEDDEA"/>
          </w:tcPr>
          <w:p>
            <w:pPr>
              <w:pStyle w:val="TableParagraph"/>
              <w:spacing w:before="4"/>
              <w:ind w:left="114"/>
              <w:jc w:val="left"/>
              <w:rPr>
                <w:sz w:val="16"/>
              </w:rPr>
            </w:pPr>
            <w:r>
              <w:rPr>
                <w:sz w:val="16"/>
              </w:rPr>
              <w:t>m</w:t>
            </w:r>
            <w:r>
              <w:rPr>
                <w:sz w:val="16"/>
                <w:vertAlign w:val="superscript"/>
              </w:rPr>
              <w:t>3</w:t>
            </w:r>
            <w:r>
              <w:rPr>
                <w:sz w:val="16"/>
                <w:vertAlign w:val="baseline"/>
              </w:rPr>
              <w:t>/h</w:t>
            </w:r>
          </w:p>
        </w:tc>
        <w:tc>
          <w:tcPr>
            <w:tcW w:w="1029" w:type="dxa"/>
            <w:shd w:val="clear" w:color="auto" w:fill="CEDDEA"/>
          </w:tcPr>
          <w:p>
            <w:pPr>
              <w:pStyle w:val="TableParagraph"/>
              <w:ind w:left="140" w:right="111"/>
              <w:rPr>
                <w:sz w:val="16"/>
              </w:rPr>
            </w:pPr>
            <w:r>
              <w:rPr>
                <w:sz w:val="16"/>
              </w:rPr>
              <w:t>2500</w:t>
            </w:r>
          </w:p>
        </w:tc>
        <w:tc>
          <w:tcPr>
            <w:tcW w:w="1029" w:type="dxa"/>
            <w:shd w:val="clear" w:color="auto" w:fill="CEDDEA"/>
          </w:tcPr>
          <w:p>
            <w:pPr>
              <w:pStyle w:val="TableParagraph"/>
              <w:ind w:left="140" w:right="110"/>
              <w:rPr>
                <w:sz w:val="16"/>
              </w:rPr>
            </w:pPr>
            <w:r>
              <w:rPr>
                <w:sz w:val="16"/>
              </w:rPr>
              <w:t>4000</w:t>
            </w:r>
          </w:p>
        </w:tc>
        <w:tc>
          <w:tcPr>
            <w:tcW w:w="1029" w:type="dxa"/>
            <w:shd w:val="clear" w:color="auto" w:fill="CEDDEA"/>
          </w:tcPr>
          <w:p>
            <w:pPr>
              <w:pStyle w:val="TableParagraph"/>
              <w:ind w:left="140" w:right="113"/>
              <w:rPr>
                <w:sz w:val="16"/>
              </w:rPr>
            </w:pPr>
            <w:r>
              <w:rPr>
                <w:sz w:val="16"/>
              </w:rPr>
              <w:t>6000</w:t>
            </w:r>
          </w:p>
        </w:tc>
        <w:tc>
          <w:tcPr>
            <w:tcW w:w="1029" w:type="dxa"/>
            <w:shd w:val="clear" w:color="auto" w:fill="CEDDEA"/>
          </w:tcPr>
          <w:p>
            <w:pPr>
              <w:pStyle w:val="TableParagraph"/>
              <w:ind w:left="140" w:right="111"/>
              <w:rPr>
                <w:sz w:val="16"/>
              </w:rPr>
            </w:pPr>
            <w:r>
              <w:rPr>
                <w:sz w:val="16"/>
              </w:rPr>
              <w:t>9000</w:t>
            </w:r>
          </w:p>
        </w:tc>
        <w:tc>
          <w:tcPr>
            <w:tcW w:w="1029" w:type="dxa"/>
            <w:shd w:val="clear" w:color="auto" w:fill="CEDDEA"/>
          </w:tcPr>
          <w:p>
            <w:pPr>
              <w:pStyle w:val="TableParagraph"/>
              <w:ind w:left="140" w:right="111"/>
              <w:rPr>
                <w:sz w:val="16"/>
              </w:rPr>
            </w:pPr>
            <w:r>
              <w:rPr>
                <w:sz w:val="16"/>
              </w:rPr>
              <w:t>11000</w:t>
            </w:r>
          </w:p>
        </w:tc>
        <w:tc>
          <w:tcPr>
            <w:tcW w:w="1029" w:type="dxa"/>
            <w:shd w:val="clear" w:color="auto" w:fill="CEDDEA"/>
          </w:tcPr>
          <w:p>
            <w:pPr>
              <w:pStyle w:val="TableParagraph"/>
              <w:ind w:left="140" w:right="115"/>
              <w:rPr>
                <w:sz w:val="16"/>
              </w:rPr>
            </w:pPr>
            <w:r>
              <w:rPr>
                <w:sz w:val="16"/>
              </w:rPr>
              <w:t>15000</w:t>
            </w:r>
          </w:p>
        </w:tc>
        <w:tc>
          <w:tcPr>
            <w:tcW w:w="1013" w:type="dxa"/>
            <w:shd w:val="clear" w:color="auto" w:fill="CEDDEA"/>
          </w:tcPr>
          <w:p>
            <w:pPr>
              <w:pStyle w:val="TableParagraph"/>
              <w:ind w:left="134" w:right="104"/>
              <w:rPr>
                <w:sz w:val="16"/>
              </w:rPr>
            </w:pPr>
            <w:r>
              <w:rPr>
                <w:sz w:val="16"/>
              </w:rPr>
              <w:t>19000</w:t>
            </w:r>
          </w:p>
        </w:tc>
      </w:tr>
      <w:tr>
        <w:trPr>
          <w:trHeight w:val="198" w:hRule="atLeast"/>
        </w:trPr>
        <w:tc>
          <w:tcPr>
            <w:tcW w:w="2868" w:type="dxa"/>
            <w:shd w:val="clear" w:color="auto" w:fill="CEDDEA"/>
          </w:tcPr>
          <w:p>
            <w:pPr>
              <w:pStyle w:val="TableParagraph"/>
              <w:spacing w:line="175" w:lineRule="exact" w:before="3"/>
              <w:ind w:right="83"/>
              <w:jc w:val="right"/>
              <w:rPr>
                <w:sz w:val="16"/>
              </w:rPr>
            </w:pPr>
            <w:r>
              <w:rPr>
                <w:sz w:val="16"/>
              </w:rPr>
              <w:t>Static pressure</w:t>
            </w:r>
          </w:p>
        </w:tc>
        <w:tc>
          <w:tcPr>
            <w:tcW w:w="950" w:type="dxa"/>
            <w:shd w:val="clear" w:color="auto" w:fill="CEDDEA"/>
          </w:tcPr>
          <w:p>
            <w:pPr>
              <w:pStyle w:val="TableParagraph"/>
              <w:spacing w:line="175" w:lineRule="exact" w:before="3"/>
              <w:ind w:left="114"/>
              <w:jc w:val="left"/>
              <w:rPr>
                <w:sz w:val="16"/>
              </w:rPr>
            </w:pPr>
            <w:r>
              <w:rPr>
                <w:sz w:val="16"/>
              </w:rPr>
              <w:t>Pa</w:t>
            </w:r>
          </w:p>
        </w:tc>
        <w:tc>
          <w:tcPr>
            <w:tcW w:w="1029" w:type="dxa"/>
            <w:shd w:val="clear" w:color="auto" w:fill="CEDDEA"/>
          </w:tcPr>
          <w:p>
            <w:pPr>
              <w:pStyle w:val="TableParagraph"/>
              <w:spacing w:line="173" w:lineRule="exact"/>
              <w:ind w:left="140" w:right="113"/>
              <w:rPr>
                <w:sz w:val="16"/>
              </w:rPr>
            </w:pPr>
            <w:r>
              <w:rPr>
                <w:sz w:val="16"/>
              </w:rPr>
              <w:t>350</w:t>
            </w:r>
          </w:p>
        </w:tc>
        <w:tc>
          <w:tcPr>
            <w:tcW w:w="1029" w:type="dxa"/>
            <w:shd w:val="clear" w:color="auto" w:fill="CEDDEA"/>
          </w:tcPr>
          <w:p>
            <w:pPr>
              <w:pStyle w:val="TableParagraph"/>
              <w:spacing w:line="173" w:lineRule="exact"/>
              <w:ind w:left="140" w:right="112"/>
              <w:rPr>
                <w:sz w:val="16"/>
              </w:rPr>
            </w:pPr>
            <w:r>
              <w:rPr>
                <w:sz w:val="16"/>
              </w:rPr>
              <w:t>350</w:t>
            </w:r>
          </w:p>
        </w:tc>
        <w:tc>
          <w:tcPr>
            <w:tcW w:w="1029" w:type="dxa"/>
            <w:shd w:val="clear" w:color="auto" w:fill="CEDDEA"/>
          </w:tcPr>
          <w:p>
            <w:pPr>
              <w:pStyle w:val="TableParagraph"/>
              <w:spacing w:line="173" w:lineRule="exact"/>
              <w:ind w:left="140" w:right="115"/>
              <w:rPr>
                <w:sz w:val="16"/>
              </w:rPr>
            </w:pPr>
            <w:r>
              <w:rPr>
                <w:sz w:val="16"/>
              </w:rPr>
              <w:t>350</w:t>
            </w:r>
          </w:p>
        </w:tc>
        <w:tc>
          <w:tcPr>
            <w:tcW w:w="1029" w:type="dxa"/>
            <w:shd w:val="clear" w:color="auto" w:fill="CEDDEA"/>
          </w:tcPr>
          <w:p>
            <w:pPr>
              <w:pStyle w:val="TableParagraph"/>
              <w:spacing w:line="173" w:lineRule="exact"/>
              <w:ind w:left="140" w:right="114"/>
              <w:rPr>
                <w:sz w:val="16"/>
              </w:rPr>
            </w:pPr>
            <w:r>
              <w:rPr>
                <w:sz w:val="16"/>
              </w:rPr>
              <w:t>350</w:t>
            </w:r>
          </w:p>
        </w:tc>
        <w:tc>
          <w:tcPr>
            <w:tcW w:w="1029" w:type="dxa"/>
            <w:shd w:val="clear" w:color="auto" w:fill="CEDDEA"/>
          </w:tcPr>
          <w:p>
            <w:pPr>
              <w:pStyle w:val="TableParagraph"/>
              <w:spacing w:line="173" w:lineRule="exact"/>
              <w:ind w:left="140" w:right="111"/>
              <w:rPr>
                <w:sz w:val="16"/>
              </w:rPr>
            </w:pPr>
            <w:r>
              <w:rPr>
                <w:sz w:val="16"/>
              </w:rPr>
              <w:t>350</w:t>
            </w:r>
          </w:p>
        </w:tc>
        <w:tc>
          <w:tcPr>
            <w:tcW w:w="1029" w:type="dxa"/>
            <w:shd w:val="clear" w:color="auto" w:fill="CEDDEA"/>
          </w:tcPr>
          <w:p>
            <w:pPr>
              <w:pStyle w:val="TableParagraph"/>
              <w:spacing w:line="173" w:lineRule="exact"/>
              <w:ind w:left="140" w:right="115"/>
              <w:rPr>
                <w:sz w:val="16"/>
              </w:rPr>
            </w:pPr>
            <w:r>
              <w:rPr>
                <w:sz w:val="16"/>
              </w:rPr>
              <w:t>350</w:t>
            </w:r>
          </w:p>
        </w:tc>
        <w:tc>
          <w:tcPr>
            <w:tcW w:w="1013" w:type="dxa"/>
            <w:shd w:val="clear" w:color="auto" w:fill="CEDDEA"/>
          </w:tcPr>
          <w:p>
            <w:pPr>
              <w:pStyle w:val="TableParagraph"/>
              <w:spacing w:line="173" w:lineRule="exact"/>
              <w:ind w:left="134" w:right="105"/>
              <w:rPr>
                <w:sz w:val="16"/>
              </w:rPr>
            </w:pPr>
            <w:r>
              <w:rPr>
                <w:sz w:val="16"/>
              </w:rPr>
              <w:t>350</w:t>
            </w:r>
          </w:p>
        </w:tc>
      </w:tr>
      <w:tr>
        <w:trPr>
          <w:trHeight w:val="198" w:hRule="atLeast"/>
        </w:trPr>
        <w:tc>
          <w:tcPr>
            <w:tcW w:w="2868" w:type="dxa"/>
            <w:shd w:val="clear" w:color="auto" w:fill="CEDDEA"/>
          </w:tcPr>
          <w:p>
            <w:pPr>
              <w:pStyle w:val="TableParagraph"/>
              <w:spacing w:before="4"/>
              <w:ind w:right="85"/>
              <w:jc w:val="right"/>
              <w:rPr>
                <w:sz w:val="16"/>
              </w:rPr>
            </w:pPr>
            <w:r>
              <w:rPr>
                <w:sz w:val="16"/>
              </w:rPr>
              <w:t>Fan nominal power</w:t>
            </w:r>
          </w:p>
        </w:tc>
        <w:tc>
          <w:tcPr>
            <w:tcW w:w="950" w:type="dxa"/>
            <w:shd w:val="clear" w:color="auto" w:fill="CEDDEA"/>
          </w:tcPr>
          <w:p>
            <w:pPr>
              <w:pStyle w:val="TableParagraph"/>
              <w:spacing w:before="4"/>
              <w:ind w:left="114"/>
              <w:jc w:val="left"/>
              <w:rPr>
                <w:sz w:val="16"/>
              </w:rPr>
            </w:pPr>
            <w:r>
              <w:rPr>
                <w:sz w:val="16"/>
              </w:rPr>
              <w:t>KW</w:t>
            </w:r>
          </w:p>
        </w:tc>
        <w:tc>
          <w:tcPr>
            <w:tcW w:w="1029" w:type="dxa"/>
            <w:shd w:val="clear" w:color="auto" w:fill="CEDDEA"/>
          </w:tcPr>
          <w:p>
            <w:pPr>
              <w:pStyle w:val="TableParagraph"/>
              <w:ind w:left="140" w:right="113"/>
              <w:rPr>
                <w:sz w:val="16"/>
              </w:rPr>
            </w:pPr>
            <w:r>
              <w:rPr>
                <w:sz w:val="16"/>
              </w:rPr>
              <w:t>1,1</w:t>
            </w:r>
          </w:p>
        </w:tc>
        <w:tc>
          <w:tcPr>
            <w:tcW w:w="1029" w:type="dxa"/>
            <w:shd w:val="clear" w:color="auto" w:fill="CEDDEA"/>
          </w:tcPr>
          <w:p>
            <w:pPr>
              <w:pStyle w:val="TableParagraph"/>
              <w:ind w:left="140" w:right="112"/>
              <w:rPr>
                <w:sz w:val="16"/>
              </w:rPr>
            </w:pPr>
            <w:r>
              <w:rPr>
                <w:sz w:val="16"/>
              </w:rPr>
              <w:t>2,2</w:t>
            </w:r>
          </w:p>
        </w:tc>
        <w:tc>
          <w:tcPr>
            <w:tcW w:w="1029" w:type="dxa"/>
            <w:shd w:val="clear" w:color="auto" w:fill="CEDDEA"/>
          </w:tcPr>
          <w:p>
            <w:pPr>
              <w:pStyle w:val="TableParagraph"/>
              <w:ind w:left="26"/>
              <w:rPr>
                <w:sz w:val="16"/>
              </w:rPr>
            </w:pPr>
            <w:r>
              <w:rPr>
                <w:w w:val="100"/>
                <w:sz w:val="16"/>
              </w:rPr>
              <w:t>3</w:t>
            </w:r>
          </w:p>
        </w:tc>
        <w:tc>
          <w:tcPr>
            <w:tcW w:w="1029" w:type="dxa"/>
            <w:shd w:val="clear" w:color="auto" w:fill="CEDDEA"/>
          </w:tcPr>
          <w:p>
            <w:pPr>
              <w:pStyle w:val="TableParagraph"/>
              <w:ind w:left="140" w:right="113"/>
              <w:rPr>
                <w:sz w:val="16"/>
              </w:rPr>
            </w:pPr>
            <w:r>
              <w:rPr>
                <w:sz w:val="16"/>
              </w:rPr>
              <w:t>5,5</w:t>
            </w:r>
          </w:p>
        </w:tc>
        <w:tc>
          <w:tcPr>
            <w:tcW w:w="1029" w:type="dxa"/>
            <w:shd w:val="clear" w:color="auto" w:fill="CEDDEA"/>
          </w:tcPr>
          <w:p>
            <w:pPr>
              <w:pStyle w:val="TableParagraph"/>
              <w:ind w:left="140" w:right="111"/>
              <w:rPr>
                <w:sz w:val="16"/>
              </w:rPr>
            </w:pPr>
            <w:r>
              <w:rPr>
                <w:sz w:val="16"/>
              </w:rPr>
              <w:t>5,5</w:t>
            </w:r>
          </w:p>
        </w:tc>
        <w:tc>
          <w:tcPr>
            <w:tcW w:w="1029" w:type="dxa"/>
            <w:shd w:val="clear" w:color="auto" w:fill="CEDDEA"/>
          </w:tcPr>
          <w:p>
            <w:pPr>
              <w:pStyle w:val="TableParagraph"/>
              <w:ind w:left="140" w:right="114"/>
              <w:rPr>
                <w:sz w:val="16"/>
              </w:rPr>
            </w:pPr>
            <w:r>
              <w:rPr>
                <w:sz w:val="16"/>
              </w:rPr>
              <w:t>7,5</w:t>
            </w:r>
          </w:p>
        </w:tc>
        <w:tc>
          <w:tcPr>
            <w:tcW w:w="1013" w:type="dxa"/>
            <w:shd w:val="clear" w:color="auto" w:fill="CEDDEA"/>
          </w:tcPr>
          <w:p>
            <w:pPr>
              <w:pStyle w:val="TableParagraph"/>
              <w:ind w:left="134" w:right="103"/>
              <w:rPr>
                <w:sz w:val="16"/>
              </w:rPr>
            </w:pPr>
            <w:r>
              <w:rPr>
                <w:sz w:val="16"/>
              </w:rPr>
              <w:t>11</w:t>
            </w:r>
          </w:p>
        </w:tc>
      </w:tr>
      <w:tr>
        <w:trPr>
          <w:trHeight w:val="198" w:hRule="atLeast"/>
        </w:trPr>
        <w:tc>
          <w:tcPr>
            <w:tcW w:w="2868" w:type="dxa"/>
            <w:shd w:val="clear" w:color="auto" w:fill="CEDDEA"/>
          </w:tcPr>
          <w:p>
            <w:pPr>
              <w:pStyle w:val="TableParagraph"/>
              <w:spacing w:line="175" w:lineRule="exact" w:before="3"/>
              <w:ind w:right="80"/>
              <w:jc w:val="right"/>
              <w:rPr>
                <w:sz w:val="16"/>
              </w:rPr>
            </w:pPr>
            <w:r>
              <w:rPr>
                <w:sz w:val="16"/>
              </w:rPr>
              <w:t>Minimum regenerationair flow</w:t>
            </w:r>
          </w:p>
        </w:tc>
        <w:tc>
          <w:tcPr>
            <w:tcW w:w="950" w:type="dxa"/>
            <w:shd w:val="clear" w:color="auto" w:fill="CEDDEA"/>
          </w:tcPr>
          <w:p>
            <w:pPr>
              <w:pStyle w:val="TableParagraph"/>
              <w:spacing w:line="175" w:lineRule="exact" w:before="3"/>
              <w:ind w:left="114"/>
              <w:jc w:val="left"/>
              <w:rPr>
                <w:sz w:val="16"/>
              </w:rPr>
            </w:pPr>
            <w:r>
              <w:rPr>
                <w:sz w:val="16"/>
              </w:rPr>
              <w:t>m</w:t>
            </w:r>
            <w:r>
              <w:rPr>
                <w:sz w:val="16"/>
                <w:vertAlign w:val="superscript"/>
              </w:rPr>
              <w:t>3</w:t>
            </w:r>
            <w:r>
              <w:rPr>
                <w:sz w:val="16"/>
                <w:vertAlign w:val="baseline"/>
              </w:rPr>
              <w:t>/h</w:t>
            </w:r>
          </w:p>
        </w:tc>
        <w:tc>
          <w:tcPr>
            <w:tcW w:w="1029" w:type="dxa"/>
            <w:shd w:val="clear" w:color="auto" w:fill="CEDDEA"/>
          </w:tcPr>
          <w:p>
            <w:pPr>
              <w:pStyle w:val="TableParagraph"/>
              <w:spacing w:line="173" w:lineRule="exact"/>
              <w:ind w:left="140" w:right="111"/>
              <w:rPr>
                <w:sz w:val="16"/>
              </w:rPr>
            </w:pPr>
            <w:r>
              <w:rPr>
                <w:sz w:val="16"/>
              </w:rPr>
              <w:t>2000</w:t>
            </w:r>
          </w:p>
        </w:tc>
        <w:tc>
          <w:tcPr>
            <w:tcW w:w="1029" w:type="dxa"/>
            <w:shd w:val="clear" w:color="auto" w:fill="CEDDEA"/>
          </w:tcPr>
          <w:p>
            <w:pPr>
              <w:pStyle w:val="TableParagraph"/>
              <w:spacing w:line="173" w:lineRule="exact"/>
              <w:ind w:left="140" w:right="110"/>
              <w:rPr>
                <w:sz w:val="16"/>
              </w:rPr>
            </w:pPr>
            <w:r>
              <w:rPr>
                <w:sz w:val="16"/>
              </w:rPr>
              <w:t>3000</w:t>
            </w:r>
          </w:p>
        </w:tc>
        <w:tc>
          <w:tcPr>
            <w:tcW w:w="1029" w:type="dxa"/>
            <w:shd w:val="clear" w:color="auto" w:fill="CEDDEA"/>
          </w:tcPr>
          <w:p>
            <w:pPr>
              <w:pStyle w:val="TableParagraph"/>
              <w:spacing w:line="173" w:lineRule="exact"/>
              <w:ind w:left="140" w:right="113"/>
              <w:rPr>
                <w:sz w:val="16"/>
              </w:rPr>
            </w:pPr>
            <w:r>
              <w:rPr>
                <w:sz w:val="16"/>
              </w:rPr>
              <w:t>4000</w:t>
            </w:r>
          </w:p>
        </w:tc>
        <w:tc>
          <w:tcPr>
            <w:tcW w:w="1029" w:type="dxa"/>
            <w:shd w:val="clear" w:color="auto" w:fill="CEDDEA"/>
          </w:tcPr>
          <w:p>
            <w:pPr>
              <w:pStyle w:val="TableParagraph"/>
              <w:spacing w:line="173" w:lineRule="exact"/>
              <w:ind w:left="140" w:right="111"/>
              <w:rPr>
                <w:sz w:val="16"/>
              </w:rPr>
            </w:pPr>
            <w:r>
              <w:rPr>
                <w:sz w:val="16"/>
              </w:rPr>
              <w:t>5500</w:t>
            </w:r>
          </w:p>
        </w:tc>
        <w:tc>
          <w:tcPr>
            <w:tcW w:w="1029" w:type="dxa"/>
            <w:shd w:val="clear" w:color="auto" w:fill="CEDDEA"/>
          </w:tcPr>
          <w:p>
            <w:pPr>
              <w:pStyle w:val="TableParagraph"/>
              <w:spacing w:line="173" w:lineRule="exact"/>
              <w:ind w:left="140" w:right="109"/>
              <w:rPr>
                <w:sz w:val="16"/>
              </w:rPr>
            </w:pPr>
            <w:r>
              <w:rPr>
                <w:sz w:val="16"/>
              </w:rPr>
              <w:t>7000</w:t>
            </w:r>
          </w:p>
        </w:tc>
        <w:tc>
          <w:tcPr>
            <w:tcW w:w="1029" w:type="dxa"/>
            <w:shd w:val="clear" w:color="auto" w:fill="CEDDEA"/>
          </w:tcPr>
          <w:p>
            <w:pPr>
              <w:pStyle w:val="TableParagraph"/>
              <w:spacing w:line="173" w:lineRule="exact"/>
              <w:ind w:left="140" w:right="113"/>
              <w:rPr>
                <w:sz w:val="16"/>
              </w:rPr>
            </w:pPr>
            <w:r>
              <w:rPr>
                <w:sz w:val="16"/>
              </w:rPr>
              <w:t>9000</w:t>
            </w:r>
          </w:p>
        </w:tc>
        <w:tc>
          <w:tcPr>
            <w:tcW w:w="1013" w:type="dxa"/>
            <w:shd w:val="clear" w:color="auto" w:fill="CEDDEA"/>
          </w:tcPr>
          <w:p>
            <w:pPr>
              <w:pStyle w:val="TableParagraph"/>
              <w:spacing w:line="173" w:lineRule="exact"/>
              <w:ind w:left="134" w:right="104"/>
              <w:rPr>
                <w:sz w:val="16"/>
              </w:rPr>
            </w:pPr>
            <w:r>
              <w:rPr>
                <w:sz w:val="16"/>
              </w:rPr>
              <w:t>11000</w:t>
            </w:r>
          </w:p>
        </w:tc>
      </w:tr>
      <w:tr>
        <w:trPr>
          <w:trHeight w:val="230" w:hRule="atLeast"/>
        </w:trPr>
        <w:tc>
          <w:tcPr>
            <w:tcW w:w="2868" w:type="dxa"/>
            <w:shd w:val="clear" w:color="auto" w:fill="CEDDEA"/>
          </w:tcPr>
          <w:p>
            <w:pPr>
              <w:pStyle w:val="TableParagraph"/>
              <w:spacing w:line="240" w:lineRule="auto" w:before="21"/>
              <w:ind w:right="80"/>
              <w:jc w:val="right"/>
              <w:rPr>
                <w:sz w:val="16"/>
              </w:rPr>
            </w:pPr>
            <w:r>
              <w:rPr>
                <w:sz w:val="16"/>
              </w:rPr>
              <w:t>Maximum regenerationair flow</w:t>
            </w:r>
          </w:p>
        </w:tc>
        <w:tc>
          <w:tcPr>
            <w:tcW w:w="950" w:type="dxa"/>
            <w:shd w:val="clear" w:color="auto" w:fill="CEDDEA"/>
          </w:tcPr>
          <w:p>
            <w:pPr>
              <w:pStyle w:val="TableParagraph"/>
              <w:spacing w:line="240" w:lineRule="auto" w:before="21"/>
              <w:ind w:left="114"/>
              <w:jc w:val="left"/>
              <w:rPr>
                <w:sz w:val="16"/>
              </w:rPr>
            </w:pPr>
            <w:r>
              <w:rPr>
                <w:sz w:val="16"/>
              </w:rPr>
              <w:t>m</w:t>
            </w:r>
            <w:r>
              <w:rPr>
                <w:sz w:val="16"/>
                <w:vertAlign w:val="superscript"/>
              </w:rPr>
              <w:t>3</w:t>
            </w:r>
            <w:r>
              <w:rPr>
                <w:sz w:val="16"/>
                <w:vertAlign w:val="baseline"/>
              </w:rPr>
              <w:t>/h</w:t>
            </w:r>
          </w:p>
        </w:tc>
        <w:tc>
          <w:tcPr>
            <w:tcW w:w="1029" w:type="dxa"/>
            <w:shd w:val="clear" w:color="auto" w:fill="CEDDEA"/>
          </w:tcPr>
          <w:p>
            <w:pPr>
              <w:pStyle w:val="TableParagraph"/>
              <w:ind w:left="140" w:right="111"/>
              <w:rPr>
                <w:sz w:val="16"/>
              </w:rPr>
            </w:pPr>
            <w:r>
              <w:rPr>
                <w:sz w:val="16"/>
              </w:rPr>
              <w:t>4500</w:t>
            </w:r>
          </w:p>
        </w:tc>
        <w:tc>
          <w:tcPr>
            <w:tcW w:w="1029" w:type="dxa"/>
            <w:shd w:val="clear" w:color="auto" w:fill="CEDDEA"/>
          </w:tcPr>
          <w:p>
            <w:pPr>
              <w:pStyle w:val="TableParagraph"/>
              <w:ind w:left="140" w:right="110"/>
              <w:rPr>
                <w:sz w:val="16"/>
              </w:rPr>
            </w:pPr>
            <w:r>
              <w:rPr>
                <w:sz w:val="16"/>
              </w:rPr>
              <w:t>7500</w:t>
            </w:r>
          </w:p>
        </w:tc>
        <w:tc>
          <w:tcPr>
            <w:tcW w:w="1029" w:type="dxa"/>
            <w:shd w:val="clear" w:color="auto" w:fill="CEDDEA"/>
          </w:tcPr>
          <w:p>
            <w:pPr>
              <w:pStyle w:val="TableParagraph"/>
              <w:ind w:left="140" w:right="115"/>
              <w:rPr>
                <w:sz w:val="16"/>
              </w:rPr>
            </w:pPr>
            <w:r>
              <w:rPr>
                <w:sz w:val="16"/>
              </w:rPr>
              <w:t>11000</w:t>
            </w:r>
          </w:p>
        </w:tc>
        <w:tc>
          <w:tcPr>
            <w:tcW w:w="1029" w:type="dxa"/>
            <w:shd w:val="clear" w:color="auto" w:fill="CEDDEA"/>
          </w:tcPr>
          <w:p>
            <w:pPr>
              <w:pStyle w:val="TableParagraph"/>
              <w:ind w:left="140" w:right="114"/>
              <w:rPr>
                <w:sz w:val="16"/>
              </w:rPr>
            </w:pPr>
            <w:r>
              <w:rPr>
                <w:sz w:val="16"/>
              </w:rPr>
              <w:t>15000</w:t>
            </w:r>
          </w:p>
        </w:tc>
        <w:tc>
          <w:tcPr>
            <w:tcW w:w="1029" w:type="dxa"/>
            <w:shd w:val="clear" w:color="auto" w:fill="CEDDEA"/>
          </w:tcPr>
          <w:p>
            <w:pPr>
              <w:pStyle w:val="TableParagraph"/>
              <w:ind w:left="140" w:right="111"/>
              <w:rPr>
                <w:sz w:val="16"/>
              </w:rPr>
            </w:pPr>
            <w:r>
              <w:rPr>
                <w:sz w:val="16"/>
              </w:rPr>
              <w:t>19000</w:t>
            </w:r>
          </w:p>
        </w:tc>
        <w:tc>
          <w:tcPr>
            <w:tcW w:w="1029" w:type="dxa"/>
            <w:shd w:val="clear" w:color="auto" w:fill="CEDDEA"/>
          </w:tcPr>
          <w:p>
            <w:pPr>
              <w:pStyle w:val="TableParagraph"/>
              <w:ind w:left="140" w:right="115"/>
              <w:rPr>
                <w:sz w:val="16"/>
              </w:rPr>
            </w:pPr>
            <w:r>
              <w:rPr>
                <w:sz w:val="16"/>
              </w:rPr>
              <w:t>22000</w:t>
            </w:r>
          </w:p>
        </w:tc>
        <w:tc>
          <w:tcPr>
            <w:tcW w:w="1013" w:type="dxa"/>
            <w:shd w:val="clear" w:color="auto" w:fill="CEDDEA"/>
          </w:tcPr>
          <w:p>
            <w:pPr>
              <w:pStyle w:val="TableParagraph"/>
              <w:ind w:left="134" w:right="104"/>
              <w:rPr>
                <w:sz w:val="16"/>
              </w:rPr>
            </w:pPr>
            <w:r>
              <w:rPr>
                <w:sz w:val="16"/>
              </w:rPr>
              <w:t>26000</w:t>
            </w:r>
          </w:p>
        </w:tc>
      </w:tr>
      <w:tr>
        <w:trPr>
          <w:trHeight w:val="230" w:hRule="atLeast"/>
        </w:trPr>
        <w:tc>
          <w:tcPr>
            <w:tcW w:w="2868" w:type="dxa"/>
            <w:shd w:val="clear" w:color="auto" w:fill="CEDDEA"/>
          </w:tcPr>
          <w:p>
            <w:pPr>
              <w:pStyle w:val="TableParagraph"/>
              <w:spacing w:line="240" w:lineRule="auto" w:before="22"/>
              <w:ind w:right="83"/>
              <w:jc w:val="right"/>
              <w:rPr>
                <w:sz w:val="16"/>
              </w:rPr>
            </w:pPr>
            <w:r>
              <w:rPr>
                <w:sz w:val="16"/>
              </w:rPr>
              <w:t>Static pressure</w:t>
            </w:r>
          </w:p>
        </w:tc>
        <w:tc>
          <w:tcPr>
            <w:tcW w:w="950" w:type="dxa"/>
            <w:shd w:val="clear" w:color="auto" w:fill="CEDDEA"/>
          </w:tcPr>
          <w:p>
            <w:pPr>
              <w:pStyle w:val="TableParagraph"/>
              <w:spacing w:line="240" w:lineRule="auto" w:before="22"/>
              <w:ind w:left="114"/>
              <w:jc w:val="left"/>
              <w:rPr>
                <w:sz w:val="16"/>
              </w:rPr>
            </w:pPr>
            <w:r>
              <w:rPr>
                <w:sz w:val="16"/>
              </w:rPr>
              <w:t>Pa</w:t>
            </w:r>
          </w:p>
        </w:tc>
        <w:tc>
          <w:tcPr>
            <w:tcW w:w="1029" w:type="dxa"/>
            <w:shd w:val="clear" w:color="auto" w:fill="CEDDEA"/>
          </w:tcPr>
          <w:p>
            <w:pPr>
              <w:pStyle w:val="TableParagraph"/>
              <w:spacing w:line="175" w:lineRule="exact"/>
              <w:ind w:left="140" w:right="113"/>
              <w:rPr>
                <w:sz w:val="16"/>
              </w:rPr>
            </w:pPr>
            <w:r>
              <w:rPr>
                <w:sz w:val="16"/>
              </w:rPr>
              <w:t>350</w:t>
            </w:r>
          </w:p>
        </w:tc>
        <w:tc>
          <w:tcPr>
            <w:tcW w:w="1029" w:type="dxa"/>
            <w:shd w:val="clear" w:color="auto" w:fill="CEDDEA"/>
          </w:tcPr>
          <w:p>
            <w:pPr>
              <w:pStyle w:val="TableParagraph"/>
              <w:spacing w:line="175" w:lineRule="exact"/>
              <w:ind w:left="140" w:right="112"/>
              <w:rPr>
                <w:sz w:val="16"/>
              </w:rPr>
            </w:pPr>
            <w:r>
              <w:rPr>
                <w:sz w:val="16"/>
              </w:rPr>
              <w:t>350</w:t>
            </w:r>
          </w:p>
        </w:tc>
        <w:tc>
          <w:tcPr>
            <w:tcW w:w="1029" w:type="dxa"/>
            <w:shd w:val="clear" w:color="auto" w:fill="CEDDEA"/>
          </w:tcPr>
          <w:p>
            <w:pPr>
              <w:pStyle w:val="TableParagraph"/>
              <w:spacing w:line="175" w:lineRule="exact"/>
              <w:ind w:left="140" w:right="115"/>
              <w:rPr>
                <w:sz w:val="16"/>
              </w:rPr>
            </w:pPr>
            <w:r>
              <w:rPr>
                <w:sz w:val="16"/>
              </w:rPr>
              <w:t>350</w:t>
            </w:r>
          </w:p>
        </w:tc>
        <w:tc>
          <w:tcPr>
            <w:tcW w:w="1029" w:type="dxa"/>
            <w:shd w:val="clear" w:color="auto" w:fill="CEDDEA"/>
          </w:tcPr>
          <w:p>
            <w:pPr>
              <w:pStyle w:val="TableParagraph"/>
              <w:spacing w:line="175" w:lineRule="exact"/>
              <w:ind w:left="140" w:right="114"/>
              <w:rPr>
                <w:sz w:val="16"/>
              </w:rPr>
            </w:pPr>
            <w:r>
              <w:rPr>
                <w:sz w:val="16"/>
              </w:rPr>
              <w:t>350</w:t>
            </w:r>
          </w:p>
        </w:tc>
        <w:tc>
          <w:tcPr>
            <w:tcW w:w="1029" w:type="dxa"/>
            <w:shd w:val="clear" w:color="auto" w:fill="CEDDEA"/>
          </w:tcPr>
          <w:p>
            <w:pPr>
              <w:pStyle w:val="TableParagraph"/>
              <w:spacing w:line="175" w:lineRule="exact"/>
              <w:ind w:left="140" w:right="111"/>
              <w:rPr>
                <w:sz w:val="16"/>
              </w:rPr>
            </w:pPr>
            <w:r>
              <w:rPr>
                <w:sz w:val="16"/>
              </w:rPr>
              <w:t>350</w:t>
            </w:r>
          </w:p>
        </w:tc>
        <w:tc>
          <w:tcPr>
            <w:tcW w:w="1029" w:type="dxa"/>
            <w:shd w:val="clear" w:color="auto" w:fill="CEDDEA"/>
          </w:tcPr>
          <w:p>
            <w:pPr>
              <w:pStyle w:val="TableParagraph"/>
              <w:spacing w:line="175" w:lineRule="exact"/>
              <w:ind w:left="140" w:right="115"/>
              <w:rPr>
                <w:sz w:val="16"/>
              </w:rPr>
            </w:pPr>
            <w:r>
              <w:rPr>
                <w:sz w:val="16"/>
              </w:rPr>
              <w:t>350</w:t>
            </w:r>
          </w:p>
        </w:tc>
        <w:tc>
          <w:tcPr>
            <w:tcW w:w="1013" w:type="dxa"/>
            <w:shd w:val="clear" w:color="auto" w:fill="CEDDEA"/>
          </w:tcPr>
          <w:p>
            <w:pPr>
              <w:pStyle w:val="TableParagraph"/>
              <w:spacing w:line="175" w:lineRule="exact"/>
              <w:ind w:left="134" w:right="105"/>
              <w:rPr>
                <w:sz w:val="16"/>
              </w:rPr>
            </w:pPr>
            <w:r>
              <w:rPr>
                <w:sz w:val="16"/>
              </w:rPr>
              <w:t>350</w:t>
            </w:r>
          </w:p>
        </w:tc>
      </w:tr>
      <w:tr>
        <w:trPr>
          <w:trHeight w:val="230" w:hRule="atLeast"/>
        </w:trPr>
        <w:tc>
          <w:tcPr>
            <w:tcW w:w="2868" w:type="dxa"/>
            <w:shd w:val="clear" w:color="auto" w:fill="CEDDEA"/>
          </w:tcPr>
          <w:p>
            <w:pPr>
              <w:pStyle w:val="TableParagraph"/>
              <w:spacing w:line="240" w:lineRule="auto" w:before="20"/>
              <w:ind w:right="85"/>
              <w:jc w:val="right"/>
              <w:rPr>
                <w:sz w:val="16"/>
              </w:rPr>
            </w:pPr>
            <w:r>
              <w:rPr>
                <w:sz w:val="16"/>
              </w:rPr>
              <w:t>Fan nominal power</w:t>
            </w:r>
          </w:p>
        </w:tc>
        <w:tc>
          <w:tcPr>
            <w:tcW w:w="950" w:type="dxa"/>
            <w:shd w:val="clear" w:color="auto" w:fill="CEDDEA"/>
          </w:tcPr>
          <w:p>
            <w:pPr>
              <w:pStyle w:val="TableParagraph"/>
              <w:spacing w:line="240" w:lineRule="auto" w:before="20"/>
              <w:ind w:left="114"/>
              <w:jc w:val="left"/>
              <w:rPr>
                <w:sz w:val="16"/>
              </w:rPr>
            </w:pPr>
            <w:r>
              <w:rPr>
                <w:sz w:val="16"/>
              </w:rPr>
              <w:t>KW</w:t>
            </w:r>
          </w:p>
        </w:tc>
        <w:tc>
          <w:tcPr>
            <w:tcW w:w="1029" w:type="dxa"/>
            <w:shd w:val="clear" w:color="auto" w:fill="CEDDEA"/>
          </w:tcPr>
          <w:p>
            <w:pPr>
              <w:pStyle w:val="TableParagraph"/>
              <w:spacing w:line="173" w:lineRule="exact"/>
              <w:ind w:left="27"/>
              <w:rPr>
                <w:sz w:val="16"/>
              </w:rPr>
            </w:pPr>
            <w:r>
              <w:rPr>
                <w:w w:val="100"/>
                <w:sz w:val="16"/>
              </w:rPr>
              <w:t>3</w:t>
            </w:r>
          </w:p>
        </w:tc>
        <w:tc>
          <w:tcPr>
            <w:tcW w:w="1029" w:type="dxa"/>
            <w:shd w:val="clear" w:color="auto" w:fill="CEDDEA"/>
          </w:tcPr>
          <w:p>
            <w:pPr>
              <w:pStyle w:val="TableParagraph"/>
              <w:spacing w:line="173" w:lineRule="exact"/>
              <w:ind w:left="140" w:right="112"/>
              <w:rPr>
                <w:sz w:val="16"/>
              </w:rPr>
            </w:pPr>
            <w:r>
              <w:rPr>
                <w:sz w:val="16"/>
              </w:rPr>
              <w:t>5,5</w:t>
            </w:r>
          </w:p>
        </w:tc>
        <w:tc>
          <w:tcPr>
            <w:tcW w:w="1029" w:type="dxa"/>
            <w:shd w:val="clear" w:color="auto" w:fill="CEDDEA"/>
          </w:tcPr>
          <w:p>
            <w:pPr>
              <w:pStyle w:val="TableParagraph"/>
              <w:spacing w:line="173" w:lineRule="exact"/>
              <w:ind w:left="140" w:right="113"/>
              <w:rPr>
                <w:sz w:val="16"/>
              </w:rPr>
            </w:pPr>
            <w:r>
              <w:rPr>
                <w:sz w:val="16"/>
              </w:rPr>
              <w:t>11</w:t>
            </w:r>
          </w:p>
        </w:tc>
        <w:tc>
          <w:tcPr>
            <w:tcW w:w="1029" w:type="dxa"/>
            <w:shd w:val="clear" w:color="auto" w:fill="CEDDEA"/>
          </w:tcPr>
          <w:p>
            <w:pPr>
              <w:pStyle w:val="TableParagraph"/>
              <w:spacing w:line="173" w:lineRule="exact"/>
              <w:ind w:left="140" w:right="111"/>
              <w:rPr>
                <w:sz w:val="16"/>
              </w:rPr>
            </w:pPr>
            <w:r>
              <w:rPr>
                <w:sz w:val="16"/>
              </w:rPr>
              <w:t>11</w:t>
            </w:r>
          </w:p>
        </w:tc>
        <w:tc>
          <w:tcPr>
            <w:tcW w:w="1029" w:type="dxa"/>
            <w:shd w:val="clear" w:color="auto" w:fill="CEDDEA"/>
          </w:tcPr>
          <w:p>
            <w:pPr>
              <w:pStyle w:val="TableParagraph"/>
              <w:spacing w:line="173" w:lineRule="exact"/>
              <w:ind w:left="140" w:right="109"/>
              <w:rPr>
                <w:sz w:val="16"/>
              </w:rPr>
            </w:pPr>
            <w:r>
              <w:rPr>
                <w:sz w:val="16"/>
              </w:rPr>
              <w:t>15</w:t>
            </w:r>
          </w:p>
        </w:tc>
        <w:tc>
          <w:tcPr>
            <w:tcW w:w="1029" w:type="dxa"/>
            <w:shd w:val="clear" w:color="auto" w:fill="CEDDEA"/>
          </w:tcPr>
          <w:p>
            <w:pPr>
              <w:pStyle w:val="TableParagraph"/>
              <w:spacing w:line="173" w:lineRule="exact"/>
              <w:ind w:left="140" w:right="113"/>
              <w:rPr>
                <w:sz w:val="16"/>
              </w:rPr>
            </w:pPr>
            <w:r>
              <w:rPr>
                <w:sz w:val="16"/>
              </w:rPr>
              <w:t>15</w:t>
            </w:r>
          </w:p>
        </w:tc>
        <w:tc>
          <w:tcPr>
            <w:tcW w:w="1013" w:type="dxa"/>
            <w:shd w:val="clear" w:color="auto" w:fill="CEDDEA"/>
          </w:tcPr>
          <w:p>
            <w:pPr>
              <w:pStyle w:val="TableParagraph"/>
              <w:spacing w:line="173" w:lineRule="exact"/>
              <w:ind w:left="134" w:right="103"/>
              <w:rPr>
                <w:sz w:val="16"/>
              </w:rPr>
            </w:pPr>
            <w:r>
              <w:rPr>
                <w:sz w:val="16"/>
              </w:rPr>
              <w:t>18,5</w:t>
            </w:r>
          </w:p>
        </w:tc>
      </w:tr>
      <w:tr>
        <w:trPr>
          <w:trHeight w:val="198" w:hRule="atLeast"/>
        </w:trPr>
        <w:tc>
          <w:tcPr>
            <w:tcW w:w="2868" w:type="dxa"/>
            <w:shd w:val="clear" w:color="auto" w:fill="00588F"/>
          </w:tcPr>
          <w:p>
            <w:pPr>
              <w:pStyle w:val="TableParagraph"/>
              <w:spacing w:line="173" w:lineRule="exact" w:before="6"/>
              <w:ind w:right="81"/>
              <w:jc w:val="right"/>
              <w:rPr>
                <w:b/>
                <w:i/>
                <w:sz w:val="16"/>
              </w:rPr>
            </w:pPr>
            <w:r>
              <w:rPr>
                <w:b/>
                <w:i/>
                <w:color w:val="FFFFFF"/>
                <w:sz w:val="16"/>
              </w:rPr>
              <w:t>Drive Motor</w:t>
            </w:r>
          </w:p>
        </w:tc>
        <w:tc>
          <w:tcPr>
            <w:tcW w:w="950"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13" w:type="dxa"/>
            <w:shd w:val="clear" w:color="auto" w:fill="00588F"/>
          </w:tcPr>
          <w:p>
            <w:pPr>
              <w:pStyle w:val="TableParagraph"/>
              <w:spacing w:line="240" w:lineRule="auto"/>
              <w:jc w:val="left"/>
              <w:rPr>
                <w:rFonts w:ascii="Times New Roman"/>
                <w:sz w:val="12"/>
              </w:rPr>
            </w:pPr>
          </w:p>
        </w:tc>
      </w:tr>
      <w:tr>
        <w:trPr>
          <w:trHeight w:val="198" w:hRule="atLeast"/>
        </w:trPr>
        <w:tc>
          <w:tcPr>
            <w:tcW w:w="2868" w:type="dxa"/>
            <w:shd w:val="clear" w:color="auto" w:fill="CEDDEA"/>
          </w:tcPr>
          <w:p>
            <w:pPr>
              <w:pStyle w:val="TableParagraph"/>
              <w:spacing w:before="5"/>
              <w:ind w:right="85"/>
              <w:jc w:val="right"/>
              <w:rPr>
                <w:sz w:val="16"/>
              </w:rPr>
            </w:pPr>
            <w:r>
              <w:rPr>
                <w:sz w:val="16"/>
              </w:rPr>
              <w:t>Nominal power</w:t>
            </w:r>
          </w:p>
        </w:tc>
        <w:tc>
          <w:tcPr>
            <w:tcW w:w="950" w:type="dxa"/>
            <w:shd w:val="clear" w:color="auto" w:fill="CEDDEA"/>
          </w:tcPr>
          <w:p>
            <w:pPr>
              <w:pStyle w:val="TableParagraph"/>
              <w:spacing w:before="5"/>
              <w:ind w:left="114"/>
              <w:jc w:val="left"/>
              <w:rPr>
                <w:sz w:val="16"/>
              </w:rPr>
            </w:pPr>
            <w:r>
              <w:rPr>
                <w:w w:val="100"/>
                <w:sz w:val="16"/>
              </w:rPr>
              <w:t>W</w:t>
            </w:r>
          </w:p>
        </w:tc>
        <w:tc>
          <w:tcPr>
            <w:tcW w:w="1029" w:type="dxa"/>
            <w:shd w:val="clear" w:color="auto" w:fill="CEDDEA"/>
          </w:tcPr>
          <w:p>
            <w:pPr>
              <w:pStyle w:val="TableParagraph"/>
              <w:ind w:left="140" w:right="111"/>
              <w:rPr>
                <w:sz w:val="16"/>
              </w:rPr>
            </w:pPr>
            <w:r>
              <w:rPr>
                <w:sz w:val="16"/>
              </w:rPr>
              <w:t>10</w:t>
            </w:r>
          </w:p>
        </w:tc>
        <w:tc>
          <w:tcPr>
            <w:tcW w:w="1029" w:type="dxa"/>
            <w:shd w:val="clear" w:color="auto" w:fill="CEDDEA"/>
          </w:tcPr>
          <w:p>
            <w:pPr>
              <w:pStyle w:val="TableParagraph"/>
              <w:ind w:left="140" w:right="110"/>
              <w:rPr>
                <w:sz w:val="16"/>
              </w:rPr>
            </w:pPr>
            <w:r>
              <w:rPr>
                <w:sz w:val="16"/>
              </w:rPr>
              <w:t>10</w:t>
            </w:r>
          </w:p>
        </w:tc>
        <w:tc>
          <w:tcPr>
            <w:tcW w:w="1029" w:type="dxa"/>
            <w:shd w:val="clear" w:color="auto" w:fill="CEDDEA"/>
          </w:tcPr>
          <w:p>
            <w:pPr>
              <w:pStyle w:val="TableParagraph"/>
              <w:ind w:left="140" w:right="113"/>
              <w:rPr>
                <w:sz w:val="16"/>
              </w:rPr>
            </w:pPr>
            <w:r>
              <w:rPr>
                <w:sz w:val="16"/>
              </w:rPr>
              <w:t>10</w:t>
            </w:r>
          </w:p>
        </w:tc>
        <w:tc>
          <w:tcPr>
            <w:tcW w:w="1029" w:type="dxa"/>
            <w:shd w:val="clear" w:color="auto" w:fill="CEDDEA"/>
          </w:tcPr>
          <w:p>
            <w:pPr>
              <w:pStyle w:val="TableParagraph"/>
              <w:ind w:left="140" w:right="111"/>
              <w:rPr>
                <w:sz w:val="16"/>
              </w:rPr>
            </w:pPr>
            <w:r>
              <w:rPr>
                <w:sz w:val="16"/>
              </w:rPr>
              <w:t>10</w:t>
            </w:r>
          </w:p>
        </w:tc>
        <w:tc>
          <w:tcPr>
            <w:tcW w:w="1029" w:type="dxa"/>
            <w:shd w:val="clear" w:color="auto" w:fill="CEDDEA"/>
          </w:tcPr>
          <w:p>
            <w:pPr>
              <w:pStyle w:val="TableParagraph"/>
              <w:ind w:left="140" w:right="109"/>
              <w:rPr>
                <w:sz w:val="16"/>
              </w:rPr>
            </w:pPr>
            <w:r>
              <w:rPr>
                <w:sz w:val="16"/>
              </w:rPr>
              <w:t>10</w:t>
            </w:r>
          </w:p>
        </w:tc>
        <w:tc>
          <w:tcPr>
            <w:tcW w:w="1029" w:type="dxa"/>
            <w:shd w:val="clear" w:color="auto" w:fill="CEDDEA"/>
          </w:tcPr>
          <w:p>
            <w:pPr>
              <w:pStyle w:val="TableParagraph"/>
              <w:spacing w:line="240" w:lineRule="auto"/>
              <w:jc w:val="left"/>
              <w:rPr>
                <w:rFonts w:ascii="Times New Roman"/>
                <w:sz w:val="12"/>
              </w:rPr>
            </w:pPr>
          </w:p>
        </w:tc>
        <w:tc>
          <w:tcPr>
            <w:tcW w:w="1013" w:type="dxa"/>
            <w:shd w:val="clear" w:color="auto" w:fill="CEDDEA"/>
          </w:tcPr>
          <w:p>
            <w:pPr>
              <w:pStyle w:val="TableParagraph"/>
              <w:ind w:left="134" w:right="103"/>
              <w:rPr>
                <w:sz w:val="16"/>
              </w:rPr>
            </w:pPr>
            <w:r>
              <w:rPr>
                <w:sz w:val="16"/>
              </w:rPr>
              <w:t>10</w:t>
            </w:r>
          </w:p>
        </w:tc>
      </w:tr>
      <w:tr>
        <w:trPr>
          <w:trHeight w:val="198" w:hRule="atLeast"/>
        </w:trPr>
        <w:tc>
          <w:tcPr>
            <w:tcW w:w="2868" w:type="dxa"/>
            <w:shd w:val="clear" w:color="auto" w:fill="00588F"/>
          </w:tcPr>
          <w:p>
            <w:pPr>
              <w:pStyle w:val="TableParagraph"/>
              <w:spacing w:line="172" w:lineRule="exact" w:before="6"/>
              <w:ind w:right="81"/>
              <w:jc w:val="right"/>
              <w:rPr>
                <w:b/>
                <w:i/>
                <w:sz w:val="16"/>
              </w:rPr>
            </w:pPr>
            <w:r>
              <w:rPr>
                <w:b/>
                <w:i/>
                <w:color w:val="FFFFFF"/>
                <w:sz w:val="16"/>
              </w:rPr>
              <w:t>Compressor</w:t>
            </w:r>
          </w:p>
        </w:tc>
        <w:tc>
          <w:tcPr>
            <w:tcW w:w="950"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13" w:type="dxa"/>
            <w:shd w:val="clear" w:color="auto" w:fill="00588F"/>
          </w:tcPr>
          <w:p>
            <w:pPr>
              <w:pStyle w:val="TableParagraph"/>
              <w:spacing w:line="240" w:lineRule="auto"/>
              <w:jc w:val="left"/>
              <w:rPr>
                <w:rFonts w:ascii="Times New Roman"/>
                <w:sz w:val="12"/>
              </w:rPr>
            </w:pPr>
          </w:p>
        </w:tc>
      </w:tr>
      <w:tr>
        <w:trPr>
          <w:trHeight w:val="195" w:hRule="atLeast"/>
        </w:trPr>
        <w:tc>
          <w:tcPr>
            <w:tcW w:w="2868" w:type="dxa"/>
            <w:shd w:val="clear" w:color="auto" w:fill="CEDDEA"/>
          </w:tcPr>
          <w:p>
            <w:pPr>
              <w:pStyle w:val="TableParagraph"/>
              <w:spacing w:line="173" w:lineRule="exact" w:before="2"/>
              <w:ind w:right="82"/>
              <w:jc w:val="right"/>
              <w:rPr>
                <w:sz w:val="16"/>
              </w:rPr>
            </w:pPr>
            <w:r>
              <w:rPr>
                <w:sz w:val="16"/>
              </w:rPr>
              <w:t>Compressor type</w:t>
            </w:r>
          </w:p>
        </w:tc>
        <w:tc>
          <w:tcPr>
            <w:tcW w:w="950" w:type="dxa"/>
            <w:shd w:val="clear" w:color="auto" w:fill="CEDDEA"/>
          </w:tcPr>
          <w:p>
            <w:pPr>
              <w:pStyle w:val="TableParagraph"/>
              <w:spacing w:line="240" w:lineRule="auto"/>
              <w:jc w:val="left"/>
              <w:rPr>
                <w:rFonts w:ascii="Times New Roman"/>
                <w:sz w:val="12"/>
              </w:rPr>
            </w:pPr>
          </w:p>
        </w:tc>
        <w:tc>
          <w:tcPr>
            <w:tcW w:w="1029" w:type="dxa"/>
            <w:shd w:val="clear" w:color="auto" w:fill="CEDDEA"/>
          </w:tcPr>
          <w:p>
            <w:pPr>
              <w:pStyle w:val="TableParagraph"/>
              <w:spacing w:line="133" w:lineRule="exact"/>
              <w:ind w:left="140" w:right="115"/>
              <w:rPr>
                <w:sz w:val="12"/>
              </w:rPr>
            </w:pPr>
            <w:r>
              <w:rPr>
                <w:sz w:val="12"/>
              </w:rPr>
              <w:t>reciprocating</w:t>
            </w:r>
          </w:p>
        </w:tc>
        <w:tc>
          <w:tcPr>
            <w:tcW w:w="1029" w:type="dxa"/>
            <w:shd w:val="clear" w:color="auto" w:fill="CEDDEA"/>
          </w:tcPr>
          <w:p>
            <w:pPr>
              <w:pStyle w:val="TableParagraph"/>
              <w:spacing w:line="133" w:lineRule="exact"/>
              <w:ind w:left="140" w:right="113"/>
              <w:rPr>
                <w:sz w:val="12"/>
              </w:rPr>
            </w:pPr>
            <w:r>
              <w:rPr>
                <w:sz w:val="12"/>
              </w:rPr>
              <w:t>reciprocating</w:t>
            </w:r>
          </w:p>
        </w:tc>
        <w:tc>
          <w:tcPr>
            <w:tcW w:w="1029" w:type="dxa"/>
            <w:shd w:val="clear" w:color="auto" w:fill="CEDDEA"/>
          </w:tcPr>
          <w:p>
            <w:pPr>
              <w:pStyle w:val="TableParagraph"/>
              <w:spacing w:line="133" w:lineRule="exact"/>
              <w:ind w:left="139" w:right="115"/>
              <w:rPr>
                <w:sz w:val="12"/>
              </w:rPr>
            </w:pPr>
            <w:r>
              <w:rPr>
                <w:sz w:val="12"/>
              </w:rPr>
              <w:t>reciprocating</w:t>
            </w:r>
          </w:p>
        </w:tc>
        <w:tc>
          <w:tcPr>
            <w:tcW w:w="1029" w:type="dxa"/>
            <w:shd w:val="clear" w:color="auto" w:fill="CEDDEA"/>
          </w:tcPr>
          <w:p>
            <w:pPr>
              <w:pStyle w:val="TableParagraph"/>
              <w:spacing w:line="133" w:lineRule="exact"/>
              <w:ind w:left="140" w:right="115"/>
              <w:rPr>
                <w:sz w:val="12"/>
              </w:rPr>
            </w:pPr>
            <w:r>
              <w:rPr>
                <w:sz w:val="12"/>
              </w:rPr>
              <w:t>reciprocating</w:t>
            </w:r>
          </w:p>
        </w:tc>
        <w:tc>
          <w:tcPr>
            <w:tcW w:w="1029" w:type="dxa"/>
            <w:shd w:val="clear" w:color="auto" w:fill="CEDDEA"/>
          </w:tcPr>
          <w:p>
            <w:pPr>
              <w:pStyle w:val="TableParagraph"/>
              <w:spacing w:line="133" w:lineRule="exact"/>
              <w:ind w:left="140" w:right="113"/>
              <w:rPr>
                <w:sz w:val="12"/>
              </w:rPr>
            </w:pPr>
            <w:r>
              <w:rPr>
                <w:sz w:val="12"/>
              </w:rPr>
              <w:t>reciprocating</w:t>
            </w:r>
          </w:p>
        </w:tc>
        <w:tc>
          <w:tcPr>
            <w:tcW w:w="1029" w:type="dxa"/>
            <w:shd w:val="clear" w:color="auto" w:fill="CEDDEA"/>
          </w:tcPr>
          <w:p>
            <w:pPr>
              <w:pStyle w:val="TableParagraph"/>
              <w:spacing w:line="133" w:lineRule="exact"/>
              <w:ind w:left="139" w:right="115"/>
              <w:rPr>
                <w:sz w:val="12"/>
              </w:rPr>
            </w:pPr>
            <w:r>
              <w:rPr>
                <w:sz w:val="12"/>
              </w:rPr>
              <w:t>reciprocating</w:t>
            </w:r>
          </w:p>
        </w:tc>
        <w:tc>
          <w:tcPr>
            <w:tcW w:w="1013" w:type="dxa"/>
            <w:shd w:val="clear" w:color="auto" w:fill="CEDDEA"/>
          </w:tcPr>
          <w:p>
            <w:pPr>
              <w:pStyle w:val="TableParagraph"/>
              <w:spacing w:line="133" w:lineRule="exact"/>
              <w:ind w:left="134" w:right="107"/>
              <w:rPr>
                <w:sz w:val="12"/>
              </w:rPr>
            </w:pPr>
            <w:r>
              <w:rPr>
                <w:sz w:val="12"/>
              </w:rPr>
              <w:t>reciprocating</w:t>
            </w:r>
          </w:p>
        </w:tc>
      </w:tr>
      <w:tr>
        <w:trPr>
          <w:trHeight w:val="198" w:hRule="atLeast"/>
        </w:trPr>
        <w:tc>
          <w:tcPr>
            <w:tcW w:w="2868" w:type="dxa"/>
            <w:shd w:val="clear" w:color="auto" w:fill="CEDDEA"/>
          </w:tcPr>
          <w:p>
            <w:pPr>
              <w:pStyle w:val="TableParagraph"/>
              <w:spacing w:line="173" w:lineRule="exact" w:before="5"/>
              <w:ind w:right="83"/>
              <w:jc w:val="right"/>
              <w:rPr>
                <w:sz w:val="16"/>
              </w:rPr>
            </w:pPr>
            <w:r>
              <w:rPr>
                <w:sz w:val="16"/>
              </w:rPr>
              <w:t>Nominal absorbed power</w:t>
            </w:r>
          </w:p>
        </w:tc>
        <w:tc>
          <w:tcPr>
            <w:tcW w:w="950" w:type="dxa"/>
            <w:shd w:val="clear" w:color="auto" w:fill="CEDDEA"/>
          </w:tcPr>
          <w:p>
            <w:pPr>
              <w:pStyle w:val="TableParagraph"/>
              <w:spacing w:line="173" w:lineRule="exact" w:before="5"/>
              <w:ind w:left="114"/>
              <w:jc w:val="left"/>
              <w:rPr>
                <w:sz w:val="16"/>
              </w:rPr>
            </w:pPr>
            <w:r>
              <w:rPr>
                <w:sz w:val="16"/>
              </w:rPr>
              <w:t>KW</w:t>
            </w:r>
          </w:p>
        </w:tc>
        <w:tc>
          <w:tcPr>
            <w:tcW w:w="1029" w:type="dxa"/>
            <w:shd w:val="clear" w:color="auto" w:fill="CEDDEA"/>
          </w:tcPr>
          <w:p>
            <w:pPr>
              <w:pStyle w:val="TableParagraph"/>
              <w:ind w:left="140" w:right="113"/>
              <w:rPr>
                <w:sz w:val="16"/>
              </w:rPr>
            </w:pPr>
            <w:r>
              <w:rPr>
                <w:sz w:val="16"/>
              </w:rPr>
              <w:t>5,5</w:t>
            </w:r>
          </w:p>
        </w:tc>
        <w:tc>
          <w:tcPr>
            <w:tcW w:w="1029" w:type="dxa"/>
            <w:shd w:val="clear" w:color="auto" w:fill="CEDDEA"/>
          </w:tcPr>
          <w:p>
            <w:pPr>
              <w:pStyle w:val="TableParagraph"/>
              <w:ind w:left="140" w:right="111"/>
              <w:rPr>
                <w:sz w:val="16"/>
              </w:rPr>
            </w:pPr>
            <w:r>
              <w:rPr>
                <w:sz w:val="16"/>
              </w:rPr>
              <w:t>8,0</w:t>
            </w:r>
          </w:p>
        </w:tc>
        <w:tc>
          <w:tcPr>
            <w:tcW w:w="1029" w:type="dxa"/>
            <w:shd w:val="clear" w:color="auto" w:fill="CEDDEA"/>
          </w:tcPr>
          <w:p>
            <w:pPr>
              <w:pStyle w:val="TableParagraph"/>
              <w:ind w:left="140" w:right="112"/>
              <w:rPr>
                <w:sz w:val="16"/>
              </w:rPr>
            </w:pPr>
            <w:r>
              <w:rPr>
                <w:sz w:val="16"/>
              </w:rPr>
              <w:t>12,1</w:t>
            </w:r>
          </w:p>
        </w:tc>
        <w:tc>
          <w:tcPr>
            <w:tcW w:w="1029" w:type="dxa"/>
            <w:shd w:val="clear" w:color="auto" w:fill="CEDDEA"/>
          </w:tcPr>
          <w:p>
            <w:pPr>
              <w:pStyle w:val="TableParagraph"/>
              <w:ind w:left="140" w:right="110"/>
              <w:rPr>
                <w:sz w:val="16"/>
              </w:rPr>
            </w:pPr>
            <w:r>
              <w:rPr>
                <w:sz w:val="16"/>
              </w:rPr>
              <w:t>17,3</w:t>
            </w:r>
          </w:p>
        </w:tc>
        <w:tc>
          <w:tcPr>
            <w:tcW w:w="1029" w:type="dxa"/>
            <w:shd w:val="clear" w:color="auto" w:fill="CEDDEA"/>
          </w:tcPr>
          <w:p>
            <w:pPr>
              <w:pStyle w:val="TableParagraph"/>
              <w:ind w:left="140" w:right="108"/>
              <w:rPr>
                <w:sz w:val="16"/>
              </w:rPr>
            </w:pPr>
            <w:r>
              <w:rPr>
                <w:sz w:val="16"/>
              </w:rPr>
              <w:t>19,5</w:t>
            </w:r>
          </w:p>
        </w:tc>
        <w:tc>
          <w:tcPr>
            <w:tcW w:w="1029" w:type="dxa"/>
            <w:shd w:val="clear" w:color="auto" w:fill="CEDDEA"/>
          </w:tcPr>
          <w:p>
            <w:pPr>
              <w:pStyle w:val="TableParagraph"/>
              <w:ind w:left="140" w:right="112"/>
              <w:rPr>
                <w:sz w:val="16"/>
              </w:rPr>
            </w:pPr>
            <w:r>
              <w:rPr>
                <w:sz w:val="16"/>
              </w:rPr>
              <w:t>27,5</w:t>
            </w:r>
          </w:p>
        </w:tc>
        <w:tc>
          <w:tcPr>
            <w:tcW w:w="1013" w:type="dxa"/>
            <w:shd w:val="clear" w:color="auto" w:fill="CEDDEA"/>
          </w:tcPr>
          <w:p>
            <w:pPr>
              <w:pStyle w:val="TableParagraph"/>
              <w:ind w:left="134" w:right="102"/>
              <w:rPr>
                <w:sz w:val="16"/>
              </w:rPr>
            </w:pPr>
            <w:r>
              <w:rPr>
                <w:sz w:val="16"/>
              </w:rPr>
              <w:t>33,0</w:t>
            </w:r>
          </w:p>
        </w:tc>
      </w:tr>
      <w:tr>
        <w:trPr>
          <w:trHeight w:val="198" w:hRule="atLeast"/>
        </w:trPr>
        <w:tc>
          <w:tcPr>
            <w:tcW w:w="2868" w:type="dxa"/>
            <w:shd w:val="clear" w:color="auto" w:fill="CEDDEA"/>
          </w:tcPr>
          <w:p>
            <w:pPr>
              <w:pStyle w:val="TableParagraph"/>
              <w:spacing w:before="4"/>
              <w:ind w:right="82"/>
              <w:jc w:val="right"/>
              <w:rPr>
                <w:sz w:val="16"/>
              </w:rPr>
            </w:pPr>
            <w:r>
              <w:rPr>
                <w:sz w:val="16"/>
              </w:rPr>
              <w:t>Inrush current</w:t>
            </w:r>
          </w:p>
        </w:tc>
        <w:tc>
          <w:tcPr>
            <w:tcW w:w="950" w:type="dxa"/>
            <w:shd w:val="clear" w:color="auto" w:fill="CEDDEA"/>
          </w:tcPr>
          <w:p>
            <w:pPr>
              <w:pStyle w:val="TableParagraph"/>
              <w:spacing w:before="4"/>
              <w:ind w:left="114"/>
              <w:jc w:val="left"/>
              <w:rPr>
                <w:sz w:val="16"/>
              </w:rPr>
            </w:pPr>
            <w:r>
              <w:rPr>
                <w:w w:val="100"/>
                <w:sz w:val="16"/>
              </w:rPr>
              <w:t>A</w:t>
            </w:r>
          </w:p>
        </w:tc>
        <w:tc>
          <w:tcPr>
            <w:tcW w:w="1029" w:type="dxa"/>
            <w:shd w:val="clear" w:color="auto" w:fill="CEDDEA"/>
          </w:tcPr>
          <w:p>
            <w:pPr>
              <w:pStyle w:val="TableParagraph"/>
              <w:ind w:left="140" w:right="111"/>
              <w:rPr>
                <w:sz w:val="16"/>
              </w:rPr>
            </w:pPr>
            <w:r>
              <w:rPr>
                <w:sz w:val="16"/>
              </w:rPr>
              <w:t>63</w:t>
            </w:r>
          </w:p>
        </w:tc>
        <w:tc>
          <w:tcPr>
            <w:tcW w:w="1029" w:type="dxa"/>
            <w:shd w:val="clear" w:color="auto" w:fill="CEDDEA"/>
          </w:tcPr>
          <w:p>
            <w:pPr>
              <w:pStyle w:val="TableParagraph"/>
              <w:ind w:left="140" w:right="110"/>
              <w:rPr>
                <w:sz w:val="16"/>
              </w:rPr>
            </w:pPr>
            <w:r>
              <w:rPr>
                <w:sz w:val="16"/>
              </w:rPr>
              <w:t>75</w:t>
            </w:r>
          </w:p>
        </w:tc>
        <w:tc>
          <w:tcPr>
            <w:tcW w:w="1029" w:type="dxa"/>
            <w:shd w:val="clear" w:color="auto" w:fill="CEDDEA"/>
          </w:tcPr>
          <w:p>
            <w:pPr>
              <w:pStyle w:val="TableParagraph"/>
              <w:ind w:left="140" w:right="115"/>
              <w:rPr>
                <w:sz w:val="16"/>
              </w:rPr>
            </w:pPr>
            <w:r>
              <w:rPr>
                <w:sz w:val="16"/>
              </w:rPr>
              <w:t>118</w:t>
            </w:r>
          </w:p>
        </w:tc>
        <w:tc>
          <w:tcPr>
            <w:tcW w:w="1029" w:type="dxa"/>
            <w:shd w:val="clear" w:color="auto" w:fill="CEDDEA"/>
          </w:tcPr>
          <w:p>
            <w:pPr>
              <w:pStyle w:val="TableParagraph"/>
              <w:ind w:left="140" w:right="114"/>
              <w:rPr>
                <w:sz w:val="16"/>
              </w:rPr>
            </w:pPr>
            <w:r>
              <w:rPr>
                <w:sz w:val="16"/>
              </w:rPr>
              <w:t>144</w:t>
            </w:r>
          </w:p>
        </w:tc>
        <w:tc>
          <w:tcPr>
            <w:tcW w:w="1029" w:type="dxa"/>
            <w:shd w:val="clear" w:color="auto" w:fill="CEDDEA"/>
          </w:tcPr>
          <w:p>
            <w:pPr>
              <w:pStyle w:val="TableParagraph"/>
              <w:ind w:left="140" w:right="111"/>
              <w:rPr>
                <w:sz w:val="16"/>
              </w:rPr>
            </w:pPr>
            <w:r>
              <w:rPr>
                <w:sz w:val="16"/>
              </w:rPr>
              <w:t>159</w:t>
            </w:r>
          </w:p>
        </w:tc>
        <w:tc>
          <w:tcPr>
            <w:tcW w:w="1029" w:type="dxa"/>
            <w:shd w:val="clear" w:color="auto" w:fill="CEDDEA"/>
          </w:tcPr>
          <w:p>
            <w:pPr>
              <w:pStyle w:val="TableParagraph"/>
              <w:ind w:left="140" w:right="115"/>
              <w:rPr>
                <w:sz w:val="16"/>
              </w:rPr>
            </w:pPr>
            <w:r>
              <w:rPr>
                <w:sz w:val="16"/>
              </w:rPr>
              <w:t>215</w:t>
            </w:r>
          </w:p>
        </w:tc>
        <w:tc>
          <w:tcPr>
            <w:tcW w:w="1013" w:type="dxa"/>
            <w:shd w:val="clear" w:color="auto" w:fill="CEDDEA"/>
          </w:tcPr>
          <w:p>
            <w:pPr>
              <w:pStyle w:val="TableParagraph"/>
              <w:ind w:left="134" w:right="105"/>
              <w:rPr>
                <w:sz w:val="16"/>
              </w:rPr>
            </w:pPr>
            <w:r>
              <w:rPr>
                <w:sz w:val="16"/>
              </w:rPr>
              <w:t>326</w:t>
            </w:r>
          </w:p>
        </w:tc>
      </w:tr>
      <w:tr>
        <w:trPr>
          <w:trHeight w:val="198" w:hRule="atLeast"/>
        </w:trPr>
        <w:tc>
          <w:tcPr>
            <w:tcW w:w="2868" w:type="dxa"/>
            <w:shd w:val="clear" w:color="auto" w:fill="CEDDEA"/>
          </w:tcPr>
          <w:p>
            <w:pPr>
              <w:pStyle w:val="TableParagraph"/>
              <w:spacing w:line="173" w:lineRule="exact" w:before="5"/>
              <w:ind w:right="83"/>
              <w:jc w:val="right"/>
              <w:rPr>
                <w:sz w:val="16"/>
              </w:rPr>
            </w:pPr>
            <w:r>
              <w:rPr>
                <w:sz w:val="16"/>
              </w:rPr>
              <w:t>Gas refrigerant type</w:t>
            </w:r>
          </w:p>
        </w:tc>
        <w:tc>
          <w:tcPr>
            <w:tcW w:w="950" w:type="dxa"/>
            <w:shd w:val="clear" w:color="auto" w:fill="CEDDEA"/>
          </w:tcPr>
          <w:p>
            <w:pPr>
              <w:pStyle w:val="TableParagraph"/>
              <w:spacing w:line="240" w:lineRule="auto"/>
              <w:jc w:val="left"/>
              <w:rPr>
                <w:rFonts w:ascii="Times New Roman"/>
                <w:sz w:val="12"/>
              </w:rPr>
            </w:pPr>
          </w:p>
        </w:tc>
        <w:tc>
          <w:tcPr>
            <w:tcW w:w="1029" w:type="dxa"/>
            <w:shd w:val="clear" w:color="auto" w:fill="CEDDEA"/>
          </w:tcPr>
          <w:p>
            <w:pPr>
              <w:pStyle w:val="TableParagraph"/>
              <w:spacing w:line="175" w:lineRule="exact"/>
              <w:ind w:left="140" w:right="111"/>
              <w:rPr>
                <w:sz w:val="16"/>
              </w:rPr>
            </w:pPr>
            <w:r>
              <w:rPr>
                <w:sz w:val="16"/>
              </w:rPr>
              <w:t>R134a</w:t>
            </w:r>
          </w:p>
        </w:tc>
        <w:tc>
          <w:tcPr>
            <w:tcW w:w="1029" w:type="dxa"/>
            <w:shd w:val="clear" w:color="auto" w:fill="CEDDEA"/>
          </w:tcPr>
          <w:p>
            <w:pPr>
              <w:pStyle w:val="TableParagraph"/>
              <w:spacing w:line="175" w:lineRule="exact"/>
              <w:ind w:left="140" w:right="109"/>
              <w:rPr>
                <w:sz w:val="16"/>
              </w:rPr>
            </w:pPr>
            <w:r>
              <w:rPr>
                <w:sz w:val="16"/>
              </w:rPr>
              <w:t>R134a</w:t>
            </w:r>
          </w:p>
        </w:tc>
        <w:tc>
          <w:tcPr>
            <w:tcW w:w="1029" w:type="dxa"/>
            <w:shd w:val="clear" w:color="auto" w:fill="CEDDEA"/>
          </w:tcPr>
          <w:p>
            <w:pPr>
              <w:pStyle w:val="TableParagraph"/>
              <w:spacing w:line="175" w:lineRule="exact"/>
              <w:ind w:left="140" w:right="112"/>
              <w:rPr>
                <w:sz w:val="16"/>
              </w:rPr>
            </w:pPr>
            <w:r>
              <w:rPr>
                <w:sz w:val="16"/>
              </w:rPr>
              <w:t>R134a</w:t>
            </w:r>
          </w:p>
        </w:tc>
        <w:tc>
          <w:tcPr>
            <w:tcW w:w="1029" w:type="dxa"/>
            <w:shd w:val="clear" w:color="auto" w:fill="CEDDEA"/>
          </w:tcPr>
          <w:p>
            <w:pPr>
              <w:pStyle w:val="TableParagraph"/>
              <w:spacing w:line="175" w:lineRule="exact"/>
              <w:ind w:left="140" w:right="111"/>
              <w:rPr>
                <w:sz w:val="16"/>
              </w:rPr>
            </w:pPr>
            <w:r>
              <w:rPr>
                <w:sz w:val="16"/>
              </w:rPr>
              <w:t>R134a</w:t>
            </w:r>
          </w:p>
        </w:tc>
        <w:tc>
          <w:tcPr>
            <w:tcW w:w="1029" w:type="dxa"/>
            <w:shd w:val="clear" w:color="auto" w:fill="CEDDEA"/>
          </w:tcPr>
          <w:p>
            <w:pPr>
              <w:pStyle w:val="TableParagraph"/>
              <w:spacing w:line="175" w:lineRule="exact"/>
              <w:ind w:left="140" w:right="109"/>
              <w:rPr>
                <w:sz w:val="16"/>
              </w:rPr>
            </w:pPr>
            <w:r>
              <w:rPr>
                <w:sz w:val="16"/>
              </w:rPr>
              <w:t>R134a</w:t>
            </w:r>
          </w:p>
        </w:tc>
        <w:tc>
          <w:tcPr>
            <w:tcW w:w="1029" w:type="dxa"/>
            <w:shd w:val="clear" w:color="auto" w:fill="CEDDEA"/>
          </w:tcPr>
          <w:p>
            <w:pPr>
              <w:pStyle w:val="TableParagraph"/>
              <w:spacing w:line="175" w:lineRule="exact"/>
              <w:ind w:left="140" w:right="112"/>
              <w:rPr>
                <w:sz w:val="16"/>
              </w:rPr>
            </w:pPr>
            <w:r>
              <w:rPr>
                <w:sz w:val="16"/>
              </w:rPr>
              <w:t>R134a</w:t>
            </w:r>
          </w:p>
        </w:tc>
        <w:tc>
          <w:tcPr>
            <w:tcW w:w="1013" w:type="dxa"/>
            <w:shd w:val="clear" w:color="auto" w:fill="CEDDEA"/>
          </w:tcPr>
          <w:p>
            <w:pPr>
              <w:pStyle w:val="TableParagraph"/>
              <w:spacing w:line="175" w:lineRule="exact"/>
              <w:ind w:left="134" w:right="101"/>
              <w:rPr>
                <w:sz w:val="16"/>
              </w:rPr>
            </w:pPr>
            <w:r>
              <w:rPr>
                <w:sz w:val="16"/>
              </w:rPr>
              <w:t>R134a</w:t>
            </w:r>
          </w:p>
        </w:tc>
      </w:tr>
      <w:tr>
        <w:trPr>
          <w:trHeight w:val="198" w:hRule="atLeast"/>
        </w:trPr>
        <w:tc>
          <w:tcPr>
            <w:tcW w:w="2868" w:type="dxa"/>
            <w:shd w:val="clear" w:color="auto" w:fill="00588F"/>
          </w:tcPr>
          <w:p>
            <w:pPr>
              <w:pStyle w:val="TableParagraph"/>
              <w:spacing w:line="172" w:lineRule="exact" w:before="6"/>
              <w:ind w:right="83"/>
              <w:jc w:val="right"/>
              <w:rPr>
                <w:b/>
                <w:i/>
                <w:sz w:val="16"/>
              </w:rPr>
            </w:pPr>
            <w:r>
              <w:rPr>
                <w:b/>
                <w:i/>
                <w:color w:val="FFFFFF"/>
                <w:sz w:val="16"/>
              </w:rPr>
              <w:t>Electrical characteristics</w:t>
            </w:r>
          </w:p>
        </w:tc>
        <w:tc>
          <w:tcPr>
            <w:tcW w:w="950"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13" w:type="dxa"/>
            <w:shd w:val="clear" w:color="auto" w:fill="00588F"/>
          </w:tcPr>
          <w:p>
            <w:pPr>
              <w:pStyle w:val="TableParagraph"/>
              <w:spacing w:line="240" w:lineRule="auto"/>
              <w:jc w:val="left"/>
              <w:rPr>
                <w:rFonts w:ascii="Times New Roman"/>
                <w:sz w:val="12"/>
              </w:rPr>
            </w:pPr>
          </w:p>
        </w:tc>
      </w:tr>
      <w:tr>
        <w:trPr>
          <w:trHeight w:val="198" w:hRule="atLeast"/>
        </w:trPr>
        <w:tc>
          <w:tcPr>
            <w:tcW w:w="2868" w:type="dxa"/>
            <w:shd w:val="clear" w:color="auto" w:fill="CEDDEA"/>
          </w:tcPr>
          <w:p>
            <w:pPr>
              <w:pStyle w:val="TableParagraph"/>
              <w:spacing w:line="173" w:lineRule="exact" w:before="5"/>
              <w:ind w:right="83"/>
              <w:jc w:val="right"/>
              <w:rPr>
                <w:sz w:val="16"/>
              </w:rPr>
            </w:pPr>
            <w:r>
              <w:rPr>
                <w:sz w:val="16"/>
              </w:rPr>
              <w:t>Power supply</w:t>
            </w:r>
          </w:p>
        </w:tc>
        <w:tc>
          <w:tcPr>
            <w:tcW w:w="950" w:type="dxa"/>
            <w:shd w:val="clear" w:color="auto" w:fill="CEDDEA"/>
          </w:tcPr>
          <w:p>
            <w:pPr>
              <w:pStyle w:val="TableParagraph"/>
              <w:spacing w:line="159" w:lineRule="exact" w:before="19"/>
              <w:ind w:left="114"/>
              <w:jc w:val="left"/>
              <w:rPr>
                <w:sz w:val="14"/>
              </w:rPr>
            </w:pPr>
            <w:r>
              <w:rPr>
                <w:sz w:val="14"/>
              </w:rPr>
              <w:t>Volt/Ph/Hz</w:t>
            </w:r>
          </w:p>
        </w:tc>
        <w:tc>
          <w:tcPr>
            <w:tcW w:w="7187" w:type="dxa"/>
            <w:gridSpan w:val="7"/>
            <w:shd w:val="clear" w:color="auto" w:fill="CEDDEA"/>
          </w:tcPr>
          <w:p>
            <w:pPr>
              <w:pStyle w:val="TableParagraph"/>
              <w:spacing w:line="154" w:lineRule="exact"/>
              <w:ind w:left="3132" w:right="3105"/>
              <w:rPr>
                <w:sz w:val="14"/>
              </w:rPr>
            </w:pPr>
            <w:r>
              <w:rPr>
                <w:sz w:val="14"/>
              </w:rPr>
              <w:t>400/3/50 ±5%</w:t>
            </w:r>
          </w:p>
        </w:tc>
      </w:tr>
      <w:tr>
        <w:trPr>
          <w:trHeight w:val="198" w:hRule="atLeast"/>
        </w:trPr>
        <w:tc>
          <w:tcPr>
            <w:tcW w:w="2868" w:type="dxa"/>
            <w:shd w:val="clear" w:color="auto" w:fill="CEDDEA"/>
          </w:tcPr>
          <w:p>
            <w:pPr>
              <w:pStyle w:val="TableParagraph"/>
              <w:spacing w:before="4"/>
              <w:ind w:right="84"/>
              <w:jc w:val="right"/>
              <w:rPr>
                <w:sz w:val="16"/>
              </w:rPr>
            </w:pPr>
            <w:r>
              <w:rPr>
                <w:sz w:val="16"/>
              </w:rPr>
              <w:t>Maximumpower absorbed unit std</w:t>
            </w:r>
          </w:p>
        </w:tc>
        <w:tc>
          <w:tcPr>
            <w:tcW w:w="950" w:type="dxa"/>
            <w:shd w:val="clear" w:color="auto" w:fill="CEDDEA"/>
          </w:tcPr>
          <w:p>
            <w:pPr>
              <w:pStyle w:val="TableParagraph"/>
              <w:spacing w:before="4"/>
              <w:ind w:left="114"/>
              <w:jc w:val="left"/>
              <w:rPr>
                <w:sz w:val="16"/>
              </w:rPr>
            </w:pPr>
            <w:r>
              <w:rPr>
                <w:sz w:val="16"/>
              </w:rPr>
              <w:t>KW</w:t>
            </w:r>
          </w:p>
        </w:tc>
        <w:tc>
          <w:tcPr>
            <w:tcW w:w="1029" w:type="dxa"/>
            <w:shd w:val="clear" w:color="auto" w:fill="CEDDEA"/>
          </w:tcPr>
          <w:p>
            <w:pPr>
              <w:pStyle w:val="TableParagraph"/>
              <w:ind w:left="140" w:right="111"/>
              <w:rPr>
                <w:sz w:val="16"/>
              </w:rPr>
            </w:pPr>
            <w:r>
              <w:rPr>
                <w:sz w:val="16"/>
              </w:rPr>
              <w:t>9,65</w:t>
            </w:r>
          </w:p>
        </w:tc>
        <w:tc>
          <w:tcPr>
            <w:tcW w:w="1029" w:type="dxa"/>
            <w:shd w:val="clear" w:color="auto" w:fill="CEDDEA"/>
          </w:tcPr>
          <w:p>
            <w:pPr>
              <w:pStyle w:val="TableParagraph"/>
              <w:ind w:left="140" w:right="109"/>
              <w:rPr>
                <w:sz w:val="16"/>
              </w:rPr>
            </w:pPr>
            <w:r>
              <w:rPr>
                <w:sz w:val="16"/>
              </w:rPr>
              <w:t>15,7</w:t>
            </w:r>
          </w:p>
        </w:tc>
        <w:tc>
          <w:tcPr>
            <w:tcW w:w="1029" w:type="dxa"/>
            <w:shd w:val="clear" w:color="auto" w:fill="CEDDEA"/>
          </w:tcPr>
          <w:p>
            <w:pPr>
              <w:pStyle w:val="TableParagraph"/>
              <w:ind w:left="140" w:right="112"/>
              <w:rPr>
                <w:sz w:val="16"/>
              </w:rPr>
            </w:pPr>
            <w:r>
              <w:rPr>
                <w:sz w:val="16"/>
              </w:rPr>
              <w:t>26,1</w:t>
            </w:r>
          </w:p>
        </w:tc>
        <w:tc>
          <w:tcPr>
            <w:tcW w:w="1029" w:type="dxa"/>
            <w:shd w:val="clear" w:color="auto" w:fill="CEDDEA"/>
          </w:tcPr>
          <w:p>
            <w:pPr>
              <w:pStyle w:val="TableParagraph"/>
              <w:ind w:left="140" w:right="111"/>
              <w:rPr>
                <w:sz w:val="16"/>
              </w:rPr>
            </w:pPr>
            <w:r>
              <w:rPr>
                <w:sz w:val="16"/>
              </w:rPr>
              <w:t>33,8</w:t>
            </w:r>
          </w:p>
        </w:tc>
        <w:tc>
          <w:tcPr>
            <w:tcW w:w="1029" w:type="dxa"/>
            <w:shd w:val="clear" w:color="auto" w:fill="CEDDEA"/>
          </w:tcPr>
          <w:p>
            <w:pPr>
              <w:pStyle w:val="TableParagraph"/>
              <w:ind w:left="140" w:right="109"/>
              <w:rPr>
                <w:sz w:val="16"/>
              </w:rPr>
            </w:pPr>
            <w:r>
              <w:rPr>
                <w:sz w:val="16"/>
              </w:rPr>
              <w:t>40,0</w:t>
            </w:r>
          </w:p>
        </w:tc>
        <w:tc>
          <w:tcPr>
            <w:tcW w:w="1029" w:type="dxa"/>
            <w:shd w:val="clear" w:color="auto" w:fill="CEDDEA"/>
          </w:tcPr>
          <w:p>
            <w:pPr>
              <w:pStyle w:val="TableParagraph"/>
              <w:ind w:left="140" w:right="112"/>
              <w:rPr>
                <w:sz w:val="16"/>
              </w:rPr>
            </w:pPr>
            <w:r>
              <w:rPr>
                <w:sz w:val="16"/>
              </w:rPr>
              <w:t>50,0</w:t>
            </w:r>
          </w:p>
        </w:tc>
        <w:tc>
          <w:tcPr>
            <w:tcW w:w="1013" w:type="dxa"/>
            <w:shd w:val="clear" w:color="auto" w:fill="CEDDEA"/>
          </w:tcPr>
          <w:p>
            <w:pPr>
              <w:pStyle w:val="TableParagraph"/>
              <w:ind w:left="134" w:right="103"/>
              <w:rPr>
                <w:sz w:val="16"/>
              </w:rPr>
            </w:pPr>
            <w:r>
              <w:rPr>
                <w:sz w:val="16"/>
              </w:rPr>
              <w:t>62,6</w:t>
            </w:r>
          </w:p>
        </w:tc>
      </w:tr>
      <w:tr>
        <w:trPr>
          <w:trHeight w:val="198" w:hRule="atLeast"/>
        </w:trPr>
        <w:tc>
          <w:tcPr>
            <w:tcW w:w="2868" w:type="dxa"/>
            <w:shd w:val="clear" w:color="auto" w:fill="CEDDEA"/>
          </w:tcPr>
          <w:p>
            <w:pPr>
              <w:pStyle w:val="TableParagraph"/>
              <w:spacing w:line="173" w:lineRule="exact" w:before="5"/>
              <w:ind w:right="84"/>
              <w:jc w:val="right"/>
              <w:rPr>
                <w:sz w:val="16"/>
              </w:rPr>
            </w:pPr>
            <w:r>
              <w:rPr>
                <w:sz w:val="16"/>
              </w:rPr>
              <w:t>Maximum current absorbed unit std</w:t>
            </w:r>
          </w:p>
        </w:tc>
        <w:tc>
          <w:tcPr>
            <w:tcW w:w="950" w:type="dxa"/>
            <w:shd w:val="clear" w:color="auto" w:fill="CEDDEA"/>
          </w:tcPr>
          <w:p>
            <w:pPr>
              <w:pStyle w:val="TableParagraph"/>
              <w:spacing w:line="173" w:lineRule="exact" w:before="5"/>
              <w:ind w:left="114"/>
              <w:jc w:val="left"/>
              <w:rPr>
                <w:sz w:val="16"/>
              </w:rPr>
            </w:pPr>
            <w:r>
              <w:rPr>
                <w:w w:val="100"/>
                <w:sz w:val="16"/>
              </w:rPr>
              <w:t>A</w:t>
            </w:r>
          </w:p>
        </w:tc>
        <w:tc>
          <w:tcPr>
            <w:tcW w:w="1029" w:type="dxa"/>
            <w:shd w:val="clear" w:color="auto" w:fill="CEDDEA"/>
          </w:tcPr>
          <w:p>
            <w:pPr>
              <w:pStyle w:val="TableParagraph"/>
              <w:spacing w:line="175" w:lineRule="exact"/>
              <w:ind w:left="140" w:right="111"/>
              <w:rPr>
                <w:sz w:val="16"/>
              </w:rPr>
            </w:pPr>
            <w:r>
              <w:rPr>
                <w:sz w:val="16"/>
              </w:rPr>
              <w:t>21,7</w:t>
            </w:r>
          </w:p>
        </w:tc>
        <w:tc>
          <w:tcPr>
            <w:tcW w:w="1029" w:type="dxa"/>
            <w:shd w:val="clear" w:color="auto" w:fill="CEDDEA"/>
          </w:tcPr>
          <w:p>
            <w:pPr>
              <w:pStyle w:val="TableParagraph"/>
              <w:spacing w:line="175" w:lineRule="exact"/>
              <w:ind w:left="140" w:right="109"/>
              <w:rPr>
                <w:sz w:val="16"/>
              </w:rPr>
            </w:pPr>
            <w:r>
              <w:rPr>
                <w:sz w:val="16"/>
              </w:rPr>
              <w:t>36,1</w:t>
            </w:r>
          </w:p>
        </w:tc>
        <w:tc>
          <w:tcPr>
            <w:tcW w:w="1029" w:type="dxa"/>
            <w:shd w:val="clear" w:color="auto" w:fill="CEDDEA"/>
          </w:tcPr>
          <w:p>
            <w:pPr>
              <w:pStyle w:val="TableParagraph"/>
              <w:spacing w:line="175" w:lineRule="exact"/>
              <w:ind w:left="140" w:right="112"/>
              <w:rPr>
                <w:sz w:val="16"/>
              </w:rPr>
            </w:pPr>
            <w:r>
              <w:rPr>
                <w:sz w:val="16"/>
              </w:rPr>
              <w:t>55,4</w:t>
            </w:r>
          </w:p>
        </w:tc>
        <w:tc>
          <w:tcPr>
            <w:tcW w:w="1029" w:type="dxa"/>
            <w:shd w:val="clear" w:color="auto" w:fill="CEDDEA"/>
          </w:tcPr>
          <w:p>
            <w:pPr>
              <w:pStyle w:val="TableParagraph"/>
              <w:spacing w:line="175" w:lineRule="exact"/>
              <w:ind w:left="140" w:right="111"/>
              <w:rPr>
                <w:sz w:val="16"/>
              </w:rPr>
            </w:pPr>
            <w:r>
              <w:rPr>
                <w:sz w:val="16"/>
              </w:rPr>
              <w:t>67,5</w:t>
            </w:r>
          </w:p>
        </w:tc>
        <w:tc>
          <w:tcPr>
            <w:tcW w:w="1029" w:type="dxa"/>
            <w:shd w:val="clear" w:color="auto" w:fill="CEDDEA"/>
          </w:tcPr>
          <w:p>
            <w:pPr>
              <w:pStyle w:val="TableParagraph"/>
              <w:spacing w:line="175" w:lineRule="exact"/>
              <w:ind w:left="140" w:right="109"/>
              <w:rPr>
                <w:sz w:val="16"/>
              </w:rPr>
            </w:pPr>
            <w:r>
              <w:rPr>
                <w:sz w:val="16"/>
              </w:rPr>
              <w:t>81,2</w:t>
            </w:r>
          </w:p>
        </w:tc>
        <w:tc>
          <w:tcPr>
            <w:tcW w:w="1029" w:type="dxa"/>
            <w:shd w:val="clear" w:color="auto" w:fill="CEDDEA"/>
          </w:tcPr>
          <w:p>
            <w:pPr>
              <w:pStyle w:val="TableParagraph"/>
              <w:spacing w:line="175" w:lineRule="exact"/>
              <w:ind w:left="140" w:right="112"/>
              <w:rPr>
                <w:sz w:val="16"/>
              </w:rPr>
            </w:pPr>
            <w:r>
              <w:rPr>
                <w:sz w:val="16"/>
              </w:rPr>
              <w:t>99,3</w:t>
            </w:r>
          </w:p>
        </w:tc>
        <w:tc>
          <w:tcPr>
            <w:tcW w:w="1013" w:type="dxa"/>
            <w:shd w:val="clear" w:color="auto" w:fill="CEDDEA"/>
          </w:tcPr>
          <w:p>
            <w:pPr>
              <w:pStyle w:val="TableParagraph"/>
              <w:spacing w:line="175" w:lineRule="exact"/>
              <w:ind w:left="134" w:right="104"/>
              <w:rPr>
                <w:sz w:val="16"/>
              </w:rPr>
            </w:pPr>
            <w:r>
              <w:rPr>
                <w:sz w:val="16"/>
              </w:rPr>
              <w:t>133,9</w:t>
            </w:r>
          </w:p>
        </w:tc>
      </w:tr>
      <w:tr>
        <w:trPr>
          <w:trHeight w:val="198" w:hRule="atLeast"/>
        </w:trPr>
        <w:tc>
          <w:tcPr>
            <w:tcW w:w="2868" w:type="dxa"/>
            <w:shd w:val="clear" w:color="auto" w:fill="00588F"/>
          </w:tcPr>
          <w:p>
            <w:pPr>
              <w:pStyle w:val="TableParagraph"/>
              <w:spacing w:line="172" w:lineRule="exact" w:before="7"/>
              <w:ind w:right="82"/>
              <w:jc w:val="right"/>
              <w:rPr>
                <w:b/>
                <w:i/>
                <w:sz w:val="16"/>
              </w:rPr>
            </w:pPr>
            <w:r>
              <w:rPr>
                <w:b/>
                <w:i/>
                <w:color w:val="FFFFFF"/>
                <w:sz w:val="16"/>
              </w:rPr>
              <w:t>Noise level</w:t>
            </w:r>
          </w:p>
        </w:tc>
        <w:tc>
          <w:tcPr>
            <w:tcW w:w="950"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29" w:type="dxa"/>
            <w:shd w:val="clear" w:color="auto" w:fill="00588F"/>
          </w:tcPr>
          <w:p>
            <w:pPr>
              <w:pStyle w:val="TableParagraph"/>
              <w:spacing w:line="240" w:lineRule="auto"/>
              <w:jc w:val="left"/>
              <w:rPr>
                <w:rFonts w:ascii="Times New Roman"/>
                <w:sz w:val="12"/>
              </w:rPr>
            </w:pPr>
          </w:p>
        </w:tc>
        <w:tc>
          <w:tcPr>
            <w:tcW w:w="1013" w:type="dxa"/>
            <w:shd w:val="clear" w:color="auto" w:fill="00588F"/>
          </w:tcPr>
          <w:p>
            <w:pPr>
              <w:pStyle w:val="TableParagraph"/>
              <w:spacing w:line="240" w:lineRule="auto"/>
              <w:jc w:val="left"/>
              <w:rPr>
                <w:rFonts w:ascii="Times New Roman"/>
                <w:sz w:val="12"/>
              </w:rPr>
            </w:pPr>
          </w:p>
        </w:tc>
      </w:tr>
      <w:tr>
        <w:trPr>
          <w:trHeight w:val="198" w:hRule="atLeast"/>
        </w:trPr>
        <w:tc>
          <w:tcPr>
            <w:tcW w:w="2868" w:type="dxa"/>
            <w:shd w:val="clear" w:color="auto" w:fill="CEDDEA"/>
          </w:tcPr>
          <w:p>
            <w:pPr>
              <w:pStyle w:val="TableParagraph"/>
              <w:spacing w:line="173" w:lineRule="exact" w:before="6"/>
              <w:ind w:right="83"/>
              <w:jc w:val="right"/>
              <w:rPr>
                <w:sz w:val="16"/>
              </w:rPr>
            </w:pPr>
            <w:r>
              <w:rPr>
                <w:sz w:val="16"/>
              </w:rPr>
              <w:t>Sound pressure **</w:t>
            </w:r>
          </w:p>
        </w:tc>
        <w:tc>
          <w:tcPr>
            <w:tcW w:w="950" w:type="dxa"/>
            <w:shd w:val="clear" w:color="auto" w:fill="CEDDEA"/>
          </w:tcPr>
          <w:p>
            <w:pPr>
              <w:pStyle w:val="TableParagraph"/>
              <w:spacing w:line="173" w:lineRule="exact" w:before="6"/>
              <w:ind w:left="114"/>
              <w:jc w:val="left"/>
              <w:rPr>
                <w:sz w:val="16"/>
              </w:rPr>
            </w:pPr>
            <w:r>
              <w:rPr>
                <w:sz w:val="16"/>
              </w:rPr>
              <w:t>dB (A)</w:t>
            </w:r>
          </w:p>
        </w:tc>
        <w:tc>
          <w:tcPr>
            <w:tcW w:w="1029" w:type="dxa"/>
            <w:shd w:val="clear" w:color="auto" w:fill="CEDDEA"/>
          </w:tcPr>
          <w:p>
            <w:pPr>
              <w:pStyle w:val="TableParagraph"/>
              <w:spacing w:line="175" w:lineRule="exact"/>
              <w:ind w:left="140" w:right="111"/>
              <w:rPr>
                <w:sz w:val="16"/>
              </w:rPr>
            </w:pPr>
            <w:r>
              <w:rPr>
                <w:sz w:val="16"/>
              </w:rPr>
              <w:t>71</w:t>
            </w:r>
          </w:p>
        </w:tc>
        <w:tc>
          <w:tcPr>
            <w:tcW w:w="1029" w:type="dxa"/>
            <w:shd w:val="clear" w:color="auto" w:fill="CEDDEA"/>
          </w:tcPr>
          <w:p>
            <w:pPr>
              <w:pStyle w:val="TableParagraph"/>
              <w:spacing w:line="175" w:lineRule="exact"/>
              <w:ind w:left="140" w:right="110"/>
              <w:rPr>
                <w:sz w:val="16"/>
              </w:rPr>
            </w:pPr>
            <w:r>
              <w:rPr>
                <w:sz w:val="16"/>
              </w:rPr>
              <w:t>72</w:t>
            </w:r>
          </w:p>
        </w:tc>
        <w:tc>
          <w:tcPr>
            <w:tcW w:w="1029" w:type="dxa"/>
            <w:shd w:val="clear" w:color="auto" w:fill="CEDDEA"/>
          </w:tcPr>
          <w:p>
            <w:pPr>
              <w:pStyle w:val="TableParagraph"/>
              <w:spacing w:line="175" w:lineRule="exact"/>
              <w:ind w:left="140" w:right="113"/>
              <w:rPr>
                <w:sz w:val="16"/>
              </w:rPr>
            </w:pPr>
            <w:r>
              <w:rPr>
                <w:sz w:val="16"/>
              </w:rPr>
              <w:t>74</w:t>
            </w:r>
          </w:p>
        </w:tc>
        <w:tc>
          <w:tcPr>
            <w:tcW w:w="1029" w:type="dxa"/>
            <w:shd w:val="clear" w:color="auto" w:fill="CEDDEA"/>
          </w:tcPr>
          <w:p>
            <w:pPr>
              <w:pStyle w:val="TableParagraph"/>
              <w:spacing w:line="175" w:lineRule="exact"/>
              <w:ind w:left="140" w:right="111"/>
              <w:rPr>
                <w:sz w:val="16"/>
              </w:rPr>
            </w:pPr>
            <w:r>
              <w:rPr>
                <w:sz w:val="16"/>
              </w:rPr>
              <w:t>74</w:t>
            </w:r>
          </w:p>
        </w:tc>
        <w:tc>
          <w:tcPr>
            <w:tcW w:w="1029" w:type="dxa"/>
            <w:shd w:val="clear" w:color="auto" w:fill="CEDDEA"/>
          </w:tcPr>
          <w:p>
            <w:pPr>
              <w:pStyle w:val="TableParagraph"/>
              <w:spacing w:line="175" w:lineRule="exact"/>
              <w:ind w:left="140" w:right="109"/>
              <w:rPr>
                <w:sz w:val="16"/>
              </w:rPr>
            </w:pPr>
            <w:r>
              <w:rPr>
                <w:sz w:val="16"/>
              </w:rPr>
              <w:t>76</w:t>
            </w:r>
          </w:p>
        </w:tc>
        <w:tc>
          <w:tcPr>
            <w:tcW w:w="1029" w:type="dxa"/>
            <w:shd w:val="clear" w:color="auto" w:fill="CEDDEA"/>
          </w:tcPr>
          <w:p>
            <w:pPr>
              <w:pStyle w:val="TableParagraph"/>
              <w:spacing w:line="175" w:lineRule="exact"/>
              <w:ind w:left="140" w:right="113"/>
              <w:rPr>
                <w:sz w:val="16"/>
              </w:rPr>
            </w:pPr>
            <w:r>
              <w:rPr>
                <w:sz w:val="16"/>
              </w:rPr>
              <w:t>78</w:t>
            </w:r>
          </w:p>
        </w:tc>
        <w:tc>
          <w:tcPr>
            <w:tcW w:w="1013" w:type="dxa"/>
            <w:shd w:val="clear" w:color="auto" w:fill="CEDDEA"/>
          </w:tcPr>
          <w:p>
            <w:pPr>
              <w:pStyle w:val="TableParagraph"/>
              <w:spacing w:line="175" w:lineRule="exact"/>
              <w:ind w:left="134" w:right="103"/>
              <w:rPr>
                <w:sz w:val="16"/>
              </w:rPr>
            </w:pPr>
            <w:r>
              <w:rPr>
                <w:sz w:val="16"/>
              </w:rPr>
              <w:t>78</w:t>
            </w:r>
          </w:p>
        </w:tc>
      </w:tr>
      <w:tr>
        <w:trPr>
          <w:trHeight w:val="182" w:hRule="atLeast"/>
        </w:trPr>
        <w:tc>
          <w:tcPr>
            <w:tcW w:w="2868" w:type="dxa"/>
            <w:shd w:val="clear" w:color="auto" w:fill="CEDDEA"/>
          </w:tcPr>
          <w:p>
            <w:pPr>
              <w:pStyle w:val="TableParagraph"/>
              <w:spacing w:line="162" w:lineRule="exact"/>
              <w:ind w:right="83"/>
              <w:jc w:val="right"/>
              <w:rPr>
                <w:sz w:val="16"/>
              </w:rPr>
            </w:pPr>
            <w:r>
              <w:rPr>
                <w:sz w:val="16"/>
              </w:rPr>
              <w:t>Sound power **</w:t>
            </w:r>
          </w:p>
        </w:tc>
        <w:tc>
          <w:tcPr>
            <w:tcW w:w="950" w:type="dxa"/>
            <w:shd w:val="clear" w:color="auto" w:fill="CEDDEA"/>
          </w:tcPr>
          <w:p>
            <w:pPr>
              <w:pStyle w:val="TableParagraph"/>
              <w:spacing w:line="162" w:lineRule="exact"/>
              <w:ind w:left="114"/>
              <w:jc w:val="left"/>
              <w:rPr>
                <w:sz w:val="16"/>
              </w:rPr>
            </w:pPr>
            <w:r>
              <w:rPr>
                <w:sz w:val="16"/>
              </w:rPr>
              <w:t>dB (A)</w:t>
            </w:r>
          </w:p>
        </w:tc>
        <w:tc>
          <w:tcPr>
            <w:tcW w:w="1029" w:type="dxa"/>
            <w:shd w:val="clear" w:color="auto" w:fill="CEDDEA"/>
          </w:tcPr>
          <w:p>
            <w:pPr>
              <w:pStyle w:val="TableParagraph"/>
              <w:spacing w:line="162" w:lineRule="exact"/>
              <w:ind w:left="140" w:right="111"/>
              <w:rPr>
                <w:sz w:val="16"/>
              </w:rPr>
            </w:pPr>
            <w:r>
              <w:rPr>
                <w:sz w:val="16"/>
              </w:rPr>
              <w:t>99</w:t>
            </w:r>
          </w:p>
        </w:tc>
        <w:tc>
          <w:tcPr>
            <w:tcW w:w="1029" w:type="dxa"/>
            <w:shd w:val="clear" w:color="auto" w:fill="CEDDEA"/>
          </w:tcPr>
          <w:p>
            <w:pPr>
              <w:pStyle w:val="TableParagraph"/>
              <w:spacing w:line="162" w:lineRule="exact"/>
              <w:ind w:left="140" w:right="112"/>
              <w:rPr>
                <w:sz w:val="16"/>
              </w:rPr>
            </w:pPr>
            <w:r>
              <w:rPr>
                <w:sz w:val="16"/>
              </w:rPr>
              <w:t>100</w:t>
            </w:r>
          </w:p>
        </w:tc>
        <w:tc>
          <w:tcPr>
            <w:tcW w:w="1029" w:type="dxa"/>
            <w:shd w:val="clear" w:color="auto" w:fill="CEDDEA"/>
          </w:tcPr>
          <w:p>
            <w:pPr>
              <w:pStyle w:val="TableParagraph"/>
              <w:spacing w:line="162" w:lineRule="exact"/>
              <w:ind w:left="140" w:right="115"/>
              <w:rPr>
                <w:sz w:val="16"/>
              </w:rPr>
            </w:pPr>
            <w:r>
              <w:rPr>
                <w:sz w:val="16"/>
              </w:rPr>
              <w:t>102</w:t>
            </w:r>
          </w:p>
        </w:tc>
        <w:tc>
          <w:tcPr>
            <w:tcW w:w="1029" w:type="dxa"/>
            <w:shd w:val="clear" w:color="auto" w:fill="CEDDEA"/>
          </w:tcPr>
          <w:p>
            <w:pPr>
              <w:pStyle w:val="TableParagraph"/>
              <w:spacing w:line="162" w:lineRule="exact"/>
              <w:ind w:left="140" w:right="114"/>
              <w:rPr>
                <w:sz w:val="16"/>
              </w:rPr>
            </w:pPr>
            <w:r>
              <w:rPr>
                <w:sz w:val="16"/>
              </w:rPr>
              <w:t>102</w:t>
            </w:r>
          </w:p>
        </w:tc>
        <w:tc>
          <w:tcPr>
            <w:tcW w:w="1029" w:type="dxa"/>
            <w:shd w:val="clear" w:color="auto" w:fill="CEDDEA"/>
          </w:tcPr>
          <w:p>
            <w:pPr>
              <w:pStyle w:val="TableParagraph"/>
              <w:spacing w:line="162" w:lineRule="exact"/>
              <w:ind w:left="140" w:right="111"/>
              <w:rPr>
                <w:sz w:val="16"/>
              </w:rPr>
            </w:pPr>
            <w:r>
              <w:rPr>
                <w:sz w:val="16"/>
              </w:rPr>
              <w:t>104</w:t>
            </w:r>
          </w:p>
        </w:tc>
        <w:tc>
          <w:tcPr>
            <w:tcW w:w="1029" w:type="dxa"/>
            <w:shd w:val="clear" w:color="auto" w:fill="CEDDEA"/>
          </w:tcPr>
          <w:p>
            <w:pPr>
              <w:pStyle w:val="TableParagraph"/>
              <w:spacing w:line="162" w:lineRule="exact"/>
              <w:ind w:left="140" w:right="115"/>
              <w:rPr>
                <w:sz w:val="16"/>
              </w:rPr>
            </w:pPr>
            <w:r>
              <w:rPr>
                <w:sz w:val="16"/>
              </w:rPr>
              <w:t>106</w:t>
            </w:r>
          </w:p>
        </w:tc>
        <w:tc>
          <w:tcPr>
            <w:tcW w:w="1013" w:type="dxa"/>
            <w:shd w:val="clear" w:color="auto" w:fill="CEDDEA"/>
          </w:tcPr>
          <w:p>
            <w:pPr>
              <w:pStyle w:val="TableParagraph"/>
              <w:spacing w:line="162" w:lineRule="exact"/>
              <w:ind w:left="134" w:right="105"/>
              <w:rPr>
                <w:sz w:val="16"/>
              </w:rPr>
            </w:pPr>
            <w:r>
              <w:rPr>
                <w:sz w:val="16"/>
              </w:rPr>
              <w:t>106</w:t>
            </w:r>
          </w:p>
        </w:tc>
      </w:tr>
    </w:tbl>
    <w:p>
      <w:pPr>
        <w:spacing w:before="54"/>
        <w:ind w:left="172" w:right="0" w:firstLine="0"/>
        <w:jc w:val="left"/>
        <w:rPr>
          <w:i/>
          <w:sz w:val="12"/>
        </w:rPr>
      </w:pPr>
      <w:r>
        <w:rPr>
          <w:i/>
          <w:sz w:val="12"/>
        </w:rPr>
        <w:t>* At 20°C 60% RH, maximum outdoor air temperature 35°C 50%</w:t>
      </w:r>
    </w:p>
    <w:p>
      <w:pPr>
        <w:spacing w:before="2"/>
        <w:ind w:left="172" w:right="0" w:firstLine="0"/>
        <w:jc w:val="left"/>
        <w:rPr>
          <w:i/>
          <w:sz w:val="12"/>
        </w:rPr>
      </w:pPr>
      <w:r>
        <w:rPr>
          <w:i/>
          <w:sz w:val="12"/>
        </w:rPr>
        <w:t>** Sound pressure level calculated in free field, 10 meters from unit, direction factor Q = 2, according to ISO 9614</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rPr>
      </w:pPr>
    </w:p>
    <w:p>
      <w:pPr>
        <w:pStyle w:val="Heading2"/>
        <w:spacing w:before="95"/>
      </w:pPr>
      <w:r>
        <w:rPr>
          <w:color w:val="FFFFFF"/>
        </w:rPr>
        <w:t>TECNOFRIGO TUSCANY srl</w:t>
      </w:r>
    </w:p>
    <w:p>
      <w:pPr>
        <w:spacing w:before="1"/>
        <w:ind w:left="146" w:right="0" w:firstLine="0"/>
        <w:jc w:val="left"/>
        <w:rPr>
          <w:b/>
          <w:sz w:val="16"/>
        </w:rPr>
      </w:pPr>
      <w:r>
        <w:rPr>
          <w:b/>
          <w:color w:val="FFFFFF"/>
          <w:sz w:val="16"/>
        </w:rPr>
        <w:t>Via J.F.Kennedy, 25-27-29</w:t>
      </w:r>
    </w:p>
    <w:p>
      <w:pPr>
        <w:spacing w:line="183" w:lineRule="exact" w:before="1"/>
        <w:ind w:left="146" w:right="0" w:firstLine="0"/>
        <w:jc w:val="left"/>
        <w:rPr>
          <w:b/>
          <w:sz w:val="16"/>
        </w:rPr>
      </w:pPr>
      <w:r>
        <w:rPr>
          <w:b/>
          <w:color w:val="FFFFFF"/>
          <w:sz w:val="16"/>
        </w:rPr>
        <w:t>56020 Capanne (Pisa)</w:t>
      </w:r>
    </w:p>
    <w:p>
      <w:pPr>
        <w:spacing w:line="183" w:lineRule="exact" w:before="0"/>
        <w:ind w:left="146" w:right="0" w:firstLine="0"/>
        <w:jc w:val="left"/>
        <w:rPr>
          <w:b/>
          <w:sz w:val="16"/>
        </w:rPr>
      </w:pPr>
      <w:r>
        <w:rPr>
          <w:b/>
          <w:color w:val="FFFFFF"/>
          <w:sz w:val="16"/>
        </w:rPr>
        <w:t>+39 0571 467351</w:t>
      </w:r>
    </w:p>
    <w:p>
      <w:pPr>
        <w:spacing w:after="0" w:line="183" w:lineRule="exact"/>
        <w:jc w:val="left"/>
        <w:rPr>
          <w:sz w:val="16"/>
        </w:rPr>
        <w:sectPr>
          <w:pgSz w:w="11910" w:h="16840"/>
          <w:pgMar w:top="0" w:bottom="0" w:left="420" w:right="220"/>
        </w:sectPr>
      </w:pPr>
    </w:p>
    <w:p>
      <w:pPr>
        <w:spacing w:before="179"/>
        <w:ind w:left="167" w:right="0" w:firstLine="0"/>
        <w:jc w:val="left"/>
        <w:rPr>
          <w:b/>
          <w:sz w:val="18"/>
        </w:rPr>
      </w:pPr>
      <w:r>
        <w:rPr/>
        <w:pict>
          <v:group style="position:absolute;margin-left:.007629pt;margin-top:785.136353pt;width:595.3pt;height:56.7pt;mso-position-horizontal-relative:page;mso-position-vertical-relative:page;z-index:15731712" coordorigin="0,15703" coordsize="11906,1134">
            <v:rect style="position:absolute;left:0;top:15702;width:11906;height:1134" filled="true" fillcolor="#00588f" stroked="false">
              <v:fill type="solid"/>
            </v:rect>
            <v:shape style="position:absolute;left:0;top:15702;width:11906;height:1134" type="#_x0000_t202" filled="false" stroked="false">
              <v:textbox inset="0,0,0,0">
                <w:txbxContent>
                  <w:p>
                    <w:pPr>
                      <w:spacing w:before="51"/>
                      <w:ind w:left="9455" w:right="586" w:firstLine="40"/>
                      <w:jc w:val="right"/>
                      <w:rPr>
                        <w:b/>
                        <w:sz w:val="16"/>
                      </w:rPr>
                    </w:pPr>
                    <w:hyperlink r:id="rId14">
                      <w:r>
                        <w:rPr>
                          <w:b/>
                          <w:color w:val="FFFFFF"/>
                          <w:spacing w:val="-1"/>
                          <w:sz w:val="16"/>
                        </w:rPr>
                        <w:t>WWW.TFTDRYAIR.COM</w:t>
                      </w:r>
                    </w:hyperlink>
                    <w:r>
                      <w:rPr>
                        <w:b/>
                        <w:color w:val="FFFFFF"/>
                        <w:spacing w:val="-1"/>
                        <w:sz w:val="16"/>
                      </w:rPr>
                      <w:t> </w:t>
                    </w:r>
                    <w:hyperlink r:id="rId15">
                      <w:r>
                        <w:rPr>
                          <w:b/>
                          <w:color w:val="FFFFFF"/>
                          <w:spacing w:val="-1"/>
                          <w:sz w:val="16"/>
                        </w:rPr>
                        <w:t>INFO@TFTDRYAIR.COM</w:t>
                      </w:r>
                    </w:hyperlink>
                  </w:p>
                  <w:p>
                    <w:pPr>
                      <w:spacing w:line="240" w:lineRule="auto" w:before="0"/>
                      <w:rPr>
                        <w:b/>
                        <w:sz w:val="16"/>
                      </w:rPr>
                    </w:pPr>
                  </w:p>
                  <w:p>
                    <w:pPr>
                      <w:spacing w:before="0"/>
                      <w:ind w:left="0" w:right="583" w:firstLine="0"/>
                      <w:jc w:val="right"/>
                      <w:rPr>
                        <w:b/>
                        <w:sz w:val="16"/>
                      </w:rPr>
                    </w:pPr>
                    <w:r>
                      <w:rPr>
                        <w:b/>
                        <w:color w:val="FFFFFF"/>
                        <w:sz w:val="16"/>
                      </w:rPr>
                      <w:t>CEN25190 issuance</w:t>
                    </w:r>
                    <w:r>
                      <w:rPr>
                        <w:b/>
                        <w:color w:val="FFFFFF"/>
                        <w:spacing w:val="-6"/>
                        <w:sz w:val="16"/>
                      </w:rPr>
                      <w:t> </w:t>
                    </w:r>
                    <w:r>
                      <w:rPr>
                        <w:b/>
                        <w:color w:val="FFFFFF"/>
                        <w:sz w:val="16"/>
                      </w:rPr>
                      <w:t>01.18</w:t>
                    </w:r>
                  </w:p>
                  <w:p>
                    <w:pPr>
                      <w:spacing w:before="1"/>
                      <w:ind w:left="0" w:right="585" w:firstLine="0"/>
                      <w:jc w:val="right"/>
                      <w:rPr>
                        <w:b/>
                        <w:sz w:val="16"/>
                      </w:rPr>
                    </w:pPr>
                    <w:r>
                      <w:rPr>
                        <w:b/>
                        <w:color w:val="FFFFFF"/>
                        <w:sz w:val="16"/>
                      </w:rPr>
                      <w:t>Subject to change without</w:t>
                    </w:r>
                    <w:r>
                      <w:rPr>
                        <w:b/>
                        <w:color w:val="FFFFFF"/>
                        <w:spacing w:val="-9"/>
                        <w:sz w:val="16"/>
                      </w:rPr>
                      <w:t> </w:t>
                    </w:r>
                    <w:r>
                      <w:rPr>
                        <w:b/>
                        <w:color w:val="FFFFFF"/>
                        <w:sz w:val="16"/>
                      </w:rPr>
                      <w:t>notice</w:t>
                    </w:r>
                  </w:p>
                </w:txbxContent>
              </v:textbox>
              <w10:wrap type="none"/>
            </v:shape>
            <w10:wrap type="none"/>
          </v:group>
        </w:pict>
      </w:r>
      <w:r>
        <w:rPr>
          <w:b/>
          <w:sz w:val="18"/>
        </w:rPr>
        <w:t>PRINCIPLE OF OPERATION</w:t>
      </w:r>
    </w:p>
    <w:p>
      <w:pPr>
        <w:pStyle w:val="BodyText"/>
        <w:spacing w:before="54"/>
        <w:ind w:left="167" w:right="4438"/>
        <w:jc w:val="both"/>
      </w:pPr>
      <w:r>
        <w:rPr/>
        <w:drawing>
          <wp:anchor distT="0" distB="0" distL="0" distR="0" allowOverlap="1" layoutInCell="1" locked="0" behindDoc="0" simplePos="0" relativeHeight="15732224">
            <wp:simplePos x="0" y="0"/>
            <wp:positionH relativeFrom="page">
              <wp:posOffset>4759264</wp:posOffset>
            </wp:positionH>
            <wp:positionV relativeFrom="paragraph">
              <wp:posOffset>160321</wp:posOffset>
            </wp:positionV>
            <wp:extent cx="2254026" cy="1424741"/>
            <wp:effectExtent l="0" t="0" r="0" b="0"/>
            <wp:wrapNone/>
            <wp:docPr id="5" name="image10.png"/>
            <wp:cNvGraphicFramePr>
              <a:graphicFrameLocks noChangeAspect="1"/>
            </wp:cNvGraphicFramePr>
            <a:graphic>
              <a:graphicData uri="http://schemas.openxmlformats.org/drawingml/2006/picture">
                <pic:pic>
                  <pic:nvPicPr>
                    <pic:cNvPr id="6" name="image10.png"/>
                    <pic:cNvPicPr/>
                  </pic:nvPicPr>
                  <pic:blipFill>
                    <a:blip r:embed="rId16" cstate="print"/>
                    <a:stretch>
                      <a:fillRect/>
                    </a:stretch>
                  </pic:blipFill>
                  <pic:spPr>
                    <a:xfrm>
                      <a:off x="0" y="0"/>
                      <a:ext cx="2254026" cy="1424741"/>
                    </a:xfrm>
                    <a:prstGeom prst="rect">
                      <a:avLst/>
                    </a:prstGeom>
                  </pic:spPr>
                </pic:pic>
              </a:graphicData>
            </a:graphic>
          </wp:anchor>
        </w:drawing>
      </w:r>
      <w:r>
        <w:rPr/>
        <w:t>The dehumidifier works by using </w:t>
      </w:r>
      <w:r>
        <w:rPr>
          <w:spacing w:val="-2"/>
        </w:rPr>
        <w:t>two </w:t>
      </w:r>
      <w:r>
        <w:rPr/>
        <w:t>air flows; the main one consists of the air to be dehumi- dified, a second flow is instead used to regenerate the dehumidification rotor. Two fans inside the dehumidifier create these two air flows that cross the rotor in opposite directions. The air to be dehumidified, also called "process air", passes through a cooling exchanger and the desiccant rotor impregnated with silica gel. Silica gel is a highly hygroscopic material that absorbs water vapor from the air. When passing through the exchanger and the rotor, the air gives off its moisture content. The dehumidified air is then sent to the production room or to the dehumidifying process. The dehumidification process can take place between temperatu- res between +15°C and +40°C. During the process the rotor rotates very slowly and is equip- ped with a transmission system with reduction gear and belt. The so-called "regeneration air", is used by the system to remove the absorbed moisture and take it outside: it is heated by means of a heat exchanger inside the dehumidifier, up to about +60°C and crosses the rotor in the opposite direction to the process air and subject it to an inverse process, for which the rotor transfers its moisture content and its initial absorbing capacity is restored. The regenera- tion air is expelled lukewarm and humid and must be sent to the treated</w:t>
      </w:r>
      <w:r>
        <w:rPr>
          <w:spacing w:val="-23"/>
        </w:rPr>
        <w:t> </w:t>
      </w:r>
      <w:r>
        <w:rPr/>
        <w:t>environment.</w:t>
      </w:r>
    </w:p>
    <w:p>
      <w:pPr>
        <w:pStyle w:val="Heading1"/>
      </w:pPr>
      <w:r>
        <w:rPr/>
        <w:t>STRUCTURE</w:t>
      </w:r>
    </w:p>
    <w:p>
      <w:pPr>
        <w:pStyle w:val="BodyText"/>
        <w:spacing w:before="54"/>
        <w:ind w:left="167"/>
        <w:jc w:val="both"/>
      </w:pPr>
      <w:r>
        <w:rPr/>
        <w:t>The structure of the dehumidifier is made of aluminum profiles and sandwich panels in pain-</w:t>
      </w:r>
    </w:p>
    <w:p>
      <w:pPr>
        <w:pStyle w:val="BodyText"/>
        <w:spacing w:before="1"/>
        <w:ind w:left="167" w:right="345"/>
        <w:jc w:val="both"/>
      </w:pPr>
      <w:r>
        <w:rPr/>
        <w:t>ted galvanized steel and / or AISI304 steel. The electrical panel is accessible from the outside with a lockable opening for maintenance of the electrical components, while to access all the mechanical internal parts, just remove the front panels. The connections to the dehumidifier can be made with channels.</w:t>
      </w:r>
    </w:p>
    <w:p>
      <w:pPr>
        <w:pStyle w:val="Heading1"/>
      </w:pPr>
      <w:r>
        <w:rPr/>
        <w:t>FANS</w:t>
      </w:r>
    </w:p>
    <w:p>
      <w:pPr>
        <w:pStyle w:val="BodyText"/>
        <w:spacing w:before="55"/>
        <w:ind w:left="167" w:right="342"/>
        <w:jc w:val="both"/>
      </w:pPr>
      <w:r>
        <w:rPr/>
        <w:t>Fans are directly coupled to single-phase or three-phase motors rated at IP55, ISO F, class B. They are accessible for maintenance by removing a second internal panel so that in operation risk of injury is mitigated. The fans can be controlled by an optional frequency converter to control rotation speed and match performance with specific requirements. As standard, the process fan is set at fixed speed, but it can be configured to run at variable speeds from an external signal, or pressure sensor.</w:t>
      </w:r>
    </w:p>
    <w:p>
      <w:pPr>
        <w:pStyle w:val="Heading1"/>
      </w:pPr>
      <w:r>
        <w:rPr/>
        <w:t>ROTOR</w:t>
      </w:r>
    </w:p>
    <w:p>
      <w:pPr>
        <w:pStyle w:val="BodyText"/>
        <w:spacing w:before="54"/>
        <w:ind w:left="167" w:right="346"/>
        <w:jc w:val="both"/>
      </w:pPr>
      <w:r>
        <w:rPr/>
        <w:t>The dehumidifier has a rotor made with desiccant material. The rotor has a honeycomb structure made of corrugated and heat-resistant sheets that contain the silica gel desiccant material, which creates a large number of axial fluid threads and at the same time a high absorption surface in a small volume. The rotor is constructed to withstand saturated air without being damaged, so it can be paired with a pre-cooling coil. Furthermore, the rotor will not be damaged if the process or regeneration fan were to stop due to malfunction during operation. The rotor is non-combustible and non-flammable.</w:t>
      </w:r>
    </w:p>
    <w:p>
      <w:pPr>
        <w:pStyle w:val="Heading1"/>
      </w:pPr>
      <w:r>
        <w:rPr/>
        <w:t>COMPRESSOR</w:t>
      </w:r>
    </w:p>
    <w:p>
      <w:pPr>
        <w:pStyle w:val="BodyText"/>
        <w:spacing w:before="57"/>
        <w:ind w:left="167" w:right="345"/>
        <w:jc w:val="both"/>
      </w:pPr>
      <w:r>
        <w:rPr/>
        <w:t>The compressors used are of the semi-hermetic reciprocating type, with crankcase heater, thermal overload protection in the motor winding. They are also equipped with protections for high and low pressure refrigerant circuit. Complete with continuous capacity partitioning system, for a better system efficiency.</w:t>
      </w:r>
    </w:p>
    <w:p>
      <w:pPr>
        <w:pStyle w:val="Heading1"/>
        <w:spacing w:before="84"/>
      </w:pPr>
      <w:r>
        <w:rPr/>
        <w:t>TRANSMISSION SYSTEM</w:t>
      </w:r>
    </w:p>
    <w:p>
      <w:pPr>
        <w:pStyle w:val="BodyText"/>
        <w:spacing w:before="55"/>
        <w:ind w:left="167" w:right="344"/>
        <w:jc w:val="both"/>
      </w:pPr>
      <w:r>
        <w:rPr/>
        <w:t>A belt drive system is used to turn the rotor. This movement is typically between 6 and 12 rph, and uses a powerful direct drive motor and reduction gearbox, operating on a belt with frictional contact with the outer rim of the rotor drum. A belt tensioning system is used </w:t>
      </w:r>
      <w:r>
        <w:rPr>
          <w:spacing w:val="3"/>
        </w:rPr>
        <w:t>to </w:t>
      </w:r>
      <w:r>
        <w:rPr/>
        <w:t>maintain correct belt tension and avoid slip. The rotation of the rotor is visible by removal of the front access panel so correct operation can be determined. The rotor is suspended on ball bearings around a central steel</w:t>
      </w:r>
      <w:r>
        <w:rPr>
          <w:spacing w:val="-5"/>
        </w:rPr>
        <w:t> </w:t>
      </w:r>
      <w:r>
        <w:rPr/>
        <w:t>shaft.</w:t>
      </w:r>
    </w:p>
    <w:p>
      <w:pPr>
        <w:pStyle w:val="Heading1"/>
      </w:pPr>
      <w:r>
        <w:rPr/>
        <w:t>REGENERATION COILS (Optional)</w:t>
      </w:r>
    </w:p>
    <w:p>
      <w:pPr>
        <w:pStyle w:val="BodyText"/>
        <w:spacing w:line="242" w:lineRule="auto" w:before="52"/>
        <w:ind w:left="167" w:right="346"/>
        <w:jc w:val="both"/>
      </w:pPr>
      <w:r>
        <w:rPr>
          <w:b/>
        </w:rPr>
        <w:t>Electrical. </w:t>
      </w:r>
      <w:r>
        <w:rPr/>
        <w:t>The </w:t>
      </w:r>
      <w:r>
        <w:rPr>
          <w:spacing w:val="4"/>
        </w:rPr>
        <w:t>supplemental electric regeneration </w:t>
      </w:r>
      <w:r>
        <w:rPr>
          <w:spacing w:val="3"/>
        </w:rPr>
        <w:t>battery, </w:t>
      </w:r>
      <w:r>
        <w:rPr>
          <w:spacing w:val="2"/>
        </w:rPr>
        <w:t>has steel </w:t>
      </w:r>
      <w:r>
        <w:rPr>
          <w:spacing w:val="3"/>
        </w:rPr>
        <w:t>elements, </w:t>
      </w:r>
      <w:r>
        <w:rPr>
          <w:spacing w:val="4"/>
        </w:rPr>
        <w:t>connected </w:t>
      </w:r>
      <w:r>
        <w:rPr>
          <w:spacing w:val="3"/>
        </w:rPr>
        <w:t>to </w:t>
      </w:r>
      <w:r>
        <w:rPr>
          <w:spacing w:val="5"/>
        </w:rPr>
        <w:t>the </w:t>
      </w:r>
      <w:r>
        <w:rPr>
          <w:spacing w:val="3"/>
        </w:rPr>
        <w:t>star </w:t>
      </w:r>
      <w:r>
        <w:rPr>
          <w:spacing w:val="2"/>
        </w:rPr>
        <w:t>and </w:t>
      </w:r>
      <w:r>
        <w:rPr>
          <w:spacing w:val="5"/>
        </w:rPr>
        <w:t>divided into </w:t>
      </w:r>
      <w:r>
        <w:rPr/>
        <w:t>2, 3 </w:t>
      </w:r>
      <w:r>
        <w:rPr>
          <w:spacing w:val="4"/>
        </w:rPr>
        <w:t>or </w:t>
      </w:r>
      <w:r>
        <w:rPr>
          <w:spacing w:val="5"/>
        </w:rPr>
        <w:t>more </w:t>
      </w:r>
      <w:r>
        <w:rPr>
          <w:spacing w:val="6"/>
        </w:rPr>
        <w:t>group </w:t>
      </w:r>
      <w:r>
        <w:rPr/>
        <w:t>s </w:t>
      </w:r>
      <w:r>
        <w:rPr>
          <w:spacing w:val="6"/>
        </w:rPr>
        <w:t>for </w:t>
      </w:r>
      <w:r>
        <w:rPr/>
        <w:t>step regulation with sequential insertion to have a modulation of the power. On request, continuous modulation (PWM) with proportional power control can be used to increase the efficiency of the dehumidifier field and save</w:t>
      </w:r>
      <w:r>
        <w:rPr>
          <w:spacing w:val="-19"/>
        </w:rPr>
        <w:t> </w:t>
      </w:r>
      <w:r>
        <w:rPr/>
        <w:t>energy.</w:t>
      </w:r>
    </w:p>
    <w:p>
      <w:pPr>
        <w:pStyle w:val="BodyText"/>
        <w:spacing w:line="242" w:lineRule="auto"/>
        <w:ind w:left="167" w:right="345"/>
        <w:jc w:val="both"/>
      </w:pPr>
      <w:r>
        <w:rPr>
          <w:b/>
        </w:rPr>
        <w:t>Steam. </w:t>
      </w:r>
      <w:r>
        <w:rPr/>
        <w:t>The supplemental steam regeneration battery is made of 304 stainless steel pipes and aluminum fins (optional versions with ot her materials can be requested), and includes a 2-way valve (supplied as an option) with a modulating servomotor, to guarantee greater efficiency of the dehumidifier output, acting on the steam flow rate.</w:t>
      </w:r>
    </w:p>
    <w:p>
      <w:pPr>
        <w:pStyle w:val="Heading1"/>
        <w:spacing w:before="78"/>
      </w:pPr>
      <w:r>
        <w:rPr/>
        <w:drawing>
          <wp:anchor distT="0" distB="0" distL="0" distR="0" allowOverlap="1" layoutInCell="1" locked="0" behindDoc="0" simplePos="0" relativeHeight="15732736">
            <wp:simplePos x="0" y="0"/>
            <wp:positionH relativeFrom="page">
              <wp:posOffset>5748273</wp:posOffset>
            </wp:positionH>
            <wp:positionV relativeFrom="paragraph">
              <wp:posOffset>74979</wp:posOffset>
            </wp:positionV>
            <wp:extent cx="1397889" cy="1129385"/>
            <wp:effectExtent l="0" t="0" r="0" b="0"/>
            <wp:wrapNone/>
            <wp:docPr id="7" name="image11.jpeg"/>
            <wp:cNvGraphicFramePr>
              <a:graphicFrameLocks noChangeAspect="1"/>
            </wp:cNvGraphicFramePr>
            <a:graphic>
              <a:graphicData uri="http://schemas.openxmlformats.org/drawingml/2006/picture">
                <pic:pic>
                  <pic:nvPicPr>
                    <pic:cNvPr id="8" name="image11.jpeg"/>
                    <pic:cNvPicPr/>
                  </pic:nvPicPr>
                  <pic:blipFill>
                    <a:blip r:embed="rId17" cstate="print"/>
                    <a:stretch>
                      <a:fillRect/>
                    </a:stretch>
                  </pic:blipFill>
                  <pic:spPr>
                    <a:xfrm>
                      <a:off x="0" y="0"/>
                      <a:ext cx="1397889" cy="1129385"/>
                    </a:xfrm>
                    <a:prstGeom prst="rect">
                      <a:avLst/>
                    </a:prstGeom>
                  </pic:spPr>
                </pic:pic>
              </a:graphicData>
            </a:graphic>
          </wp:anchor>
        </w:drawing>
      </w:r>
      <w:r>
        <w:rPr/>
        <w:t>HEATING AND COOLING COILS</w:t>
      </w:r>
    </w:p>
    <w:p>
      <w:pPr>
        <w:pStyle w:val="BodyText"/>
        <w:spacing w:before="55"/>
        <w:ind w:left="167" w:right="3207"/>
        <w:jc w:val="both"/>
      </w:pPr>
      <w:r>
        <w:rPr/>
        <w:t>The heating coil (condenser) and the cooling coil (evaporator) are made of copper pipes and aluminum fins, as an option they can be made with other materials, such as stainless steel304, inox316, etc.</w:t>
      </w:r>
    </w:p>
    <w:p>
      <w:pPr>
        <w:pStyle w:val="Heading1"/>
        <w:spacing w:before="86"/>
      </w:pPr>
      <w:r>
        <w:rPr/>
        <w:t>FILTERS</w:t>
      </w:r>
    </w:p>
    <w:p>
      <w:pPr>
        <w:pStyle w:val="BodyText"/>
        <w:spacing w:before="54"/>
        <w:ind w:left="167" w:right="3206"/>
        <w:jc w:val="both"/>
      </w:pPr>
      <w:r>
        <w:rPr/>
        <w:t>The dehumidifier has two separate G4 filters: one on the process air inlet and the other on the high temperature regeneration air inlet. On request, higher grade filters can be supplied.</w:t>
      </w:r>
    </w:p>
    <w:p>
      <w:pPr>
        <w:pStyle w:val="Heading1"/>
        <w:spacing w:before="86"/>
      </w:pPr>
      <w:r>
        <w:rPr/>
        <w:t>PLC CONTROL WITH TOUCH-CREEN TERMINAL</w:t>
      </w:r>
    </w:p>
    <w:p>
      <w:pPr>
        <w:pStyle w:val="BodyText"/>
        <w:spacing w:line="183" w:lineRule="exact" w:before="54"/>
        <w:ind w:left="167"/>
        <w:jc w:val="both"/>
      </w:pPr>
      <w:r>
        <w:rPr/>
        <w:t>All standard units are provided with PLC control. The PLC controls the following functions: regeneration tempe-</w:t>
      </w:r>
    </w:p>
    <w:p>
      <w:pPr>
        <w:pStyle w:val="BodyText"/>
        <w:ind w:left="167" w:right="345"/>
        <w:jc w:val="both"/>
      </w:pPr>
      <w:r>
        <w:rPr/>
        <w:t>rature regulation, thermal protection, regeneration cool down timing, component start sequence, alarm resets, RH or dewpoint control (dependant on control required) and control of pre and post-cooling or heating. The user interface display can be positioned remotely. The PLC is set for heater control from an external humidistat. On request, it can be adapted for connection to remote BMS systems. Operation with various MODBUS protocols can be discussed with the technical department if this is what is required by the process.</w:t>
      </w:r>
    </w:p>
    <w:p>
      <w:pPr>
        <w:pStyle w:val="Heading1"/>
      </w:pPr>
      <w:r>
        <w:rPr/>
        <w:t>ELECTRICAL PANEL</w:t>
      </w:r>
    </w:p>
    <w:p>
      <w:pPr>
        <w:pStyle w:val="BodyText"/>
        <w:spacing w:before="56"/>
        <w:ind w:left="167" w:right="346"/>
        <w:jc w:val="both"/>
      </w:pPr>
      <w:r>
        <w:rPr/>
        <w:t>The electric panel is made in compliance with European regulations 73/23 and 89/336. Access to the electrical panel is from the top after the panel is removed. All units include the following components as standard: mains switch, magneto thermal switches (for fan and electric resistance protection), fan relays, gearmotor relays and electric resistance relays (if any). The panel is also equipped with a terminal block with clean contacts for remote ON- OFF control and clean contact for general alarm.</w:t>
      </w:r>
    </w:p>
    <w:p>
      <w:pPr>
        <w:spacing w:after="0"/>
        <w:jc w:val="both"/>
        <w:sectPr>
          <w:headerReference w:type="default" r:id="rId13"/>
          <w:pgSz w:w="11910" w:h="16840"/>
          <w:pgMar w:header="0" w:footer="0" w:top="1120" w:bottom="0" w:left="420" w:right="220"/>
        </w:sectPr>
      </w:pPr>
    </w:p>
    <w:p>
      <w:pPr>
        <w:pStyle w:val="Heading1"/>
        <w:spacing w:before="179"/>
        <w:ind w:left="146"/>
      </w:pPr>
      <w:r>
        <w:rPr/>
        <w:pict>
          <v:rect style="position:absolute;margin-left:.052216pt;margin-top:786.978088pt;width:595.28pt;height:53.209pt;mso-position-horizontal-relative:page;mso-position-vertical-relative:page;z-index:-16515072" filled="true" fillcolor="#00588f" stroked="false">
            <v:fill type="solid"/>
            <w10:wrap type="none"/>
          </v:rect>
        </w:pict>
      </w:r>
      <w:r>
        <w:rPr/>
        <w:t>VERSIONS</w:t>
      </w:r>
    </w:p>
    <w:p>
      <w:pPr>
        <w:pStyle w:val="BodyText"/>
        <w:tabs>
          <w:tab w:pos="1557" w:val="left" w:leader="none"/>
        </w:tabs>
        <w:spacing w:line="183" w:lineRule="exact" w:before="54"/>
        <w:ind w:left="146"/>
      </w:pPr>
      <w:r>
        <w:rPr/>
        <w:t>ADE…</w:t>
        <w:tab/>
        <w:t>Standard</w:t>
      </w:r>
    </w:p>
    <w:p>
      <w:pPr>
        <w:pStyle w:val="BodyText"/>
        <w:tabs>
          <w:tab w:pos="1557" w:val="left" w:leader="none"/>
        </w:tabs>
        <w:spacing w:line="183" w:lineRule="exact"/>
        <w:ind w:left="146"/>
      </w:pPr>
      <w:r>
        <w:rPr/>
        <w:t>ADE…/TX</w:t>
        <w:tab/>
        <w:t>Version with external satin stainless steel frame</w:t>
      </w:r>
      <w:r>
        <w:rPr>
          <w:spacing w:val="-9"/>
        </w:rPr>
        <w:t> </w:t>
      </w:r>
      <w:r>
        <w:rPr/>
        <w:t>304</w:t>
      </w:r>
    </w:p>
    <w:p>
      <w:pPr>
        <w:pStyle w:val="BodyText"/>
        <w:tabs>
          <w:tab w:pos="1557" w:val="left" w:leader="none"/>
        </w:tabs>
        <w:spacing w:before="1"/>
        <w:ind w:left="146" w:right="4782"/>
      </w:pPr>
      <w:r>
        <w:rPr/>
        <w:t>ADE…/TTX</w:t>
        <w:tab/>
        <w:t>Version with steel frame completely inox304 interior and exterior satin ADE…/M</w:t>
        <w:tab/>
        <w:t>Handed version (Process and Regeneration airflows are</w:t>
      </w:r>
      <w:r>
        <w:rPr>
          <w:spacing w:val="-16"/>
        </w:rPr>
        <w:t> </w:t>
      </w:r>
      <w:r>
        <w:rPr/>
        <w:t>reversed)</w:t>
      </w:r>
    </w:p>
    <w:p>
      <w:pPr>
        <w:pStyle w:val="BodyText"/>
        <w:rPr>
          <w:sz w:val="20"/>
        </w:rPr>
      </w:pPr>
    </w:p>
    <w:p>
      <w:pPr>
        <w:pStyle w:val="BodyText"/>
        <w:rPr>
          <w:sz w:val="21"/>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4727"/>
        <w:gridCol w:w="883"/>
        <w:gridCol w:w="737"/>
        <w:gridCol w:w="737"/>
        <w:gridCol w:w="737"/>
        <w:gridCol w:w="737"/>
        <w:gridCol w:w="737"/>
        <w:gridCol w:w="737"/>
        <w:gridCol w:w="721"/>
      </w:tblGrid>
      <w:tr>
        <w:trPr>
          <w:trHeight w:val="174" w:hRule="atLeast"/>
        </w:trPr>
        <w:tc>
          <w:tcPr>
            <w:tcW w:w="4727" w:type="dxa"/>
            <w:shd w:val="clear" w:color="auto" w:fill="00588F"/>
          </w:tcPr>
          <w:p>
            <w:pPr>
              <w:pStyle w:val="TableParagraph"/>
              <w:spacing w:line="155" w:lineRule="exact"/>
              <w:ind w:right="87"/>
              <w:jc w:val="right"/>
              <w:rPr>
                <w:b/>
                <w:sz w:val="16"/>
              </w:rPr>
            </w:pPr>
            <w:r>
              <w:rPr>
                <w:b/>
                <w:color w:val="FFFFFF"/>
                <w:sz w:val="16"/>
              </w:rPr>
              <w:t>Model ADE</w:t>
            </w:r>
          </w:p>
        </w:tc>
        <w:tc>
          <w:tcPr>
            <w:tcW w:w="883" w:type="dxa"/>
            <w:shd w:val="clear" w:color="auto" w:fill="00588F"/>
          </w:tcPr>
          <w:p>
            <w:pPr>
              <w:pStyle w:val="TableParagraph"/>
              <w:spacing w:line="155" w:lineRule="exact"/>
              <w:ind w:left="116"/>
              <w:jc w:val="left"/>
              <w:rPr>
                <w:b/>
                <w:sz w:val="16"/>
              </w:rPr>
            </w:pPr>
            <w:r>
              <w:rPr>
                <w:b/>
                <w:color w:val="FFFFFF"/>
                <w:sz w:val="16"/>
              </w:rPr>
              <w:t>Code</w:t>
            </w:r>
          </w:p>
        </w:tc>
        <w:tc>
          <w:tcPr>
            <w:tcW w:w="737" w:type="dxa"/>
            <w:shd w:val="clear" w:color="auto" w:fill="00588F"/>
          </w:tcPr>
          <w:p>
            <w:pPr>
              <w:pStyle w:val="TableParagraph"/>
              <w:spacing w:line="155" w:lineRule="exact"/>
              <w:ind w:left="116" w:right="85"/>
              <w:rPr>
                <w:b/>
                <w:sz w:val="16"/>
              </w:rPr>
            </w:pPr>
            <w:r>
              <w:rPr>
                <w:b/>
                <w:color w:val="FFFFFF"/>
                <w:sz w:val="16"/>
              </w:rPr>
              <w:t>2500</w:t>
            </w:r>
          </w:p>
        </w:tc>
        <w:tc>
          <w:tcPr>
            <w:tcW w:w="737" w:type="dxa"/>
            <w:shd w:val="clear" w:color="auto" w:fill="00588F"/>
          </w:tcPr>
          <w:p>
            <w:pPr>
              <w:pStyle w:val="TableParagraph"/>
              <w:spacing w:line="155" w:lineRule="exact"/>
              <w:ind w:left="115" w:right="85"/>
              <w:rPr>
                <w:b/>
                <w:sz w:val="16"/>
              </w:rPr>
            </w:pPr>
            <w:r>
              <w:rPr>
                <w:b/>
                <w:color w:val="FFFFFF"/>
                <w:sz w:val="16"/>
              </w:rPr>
              <w:t>4000</w:t>
            </w:r>
          </w:p>
        </w:tc>
        <w:tc>
          <w:tcPr>
            <w:tcW w:w="737" w:type="dxa"/>
            <w:shd w:val="clear" w:color="auto" w:fill="00588F"/>
          </w:tcPr>
          <w:p>
            <w:pPr>
              <w:pStyle w:val="TableParagraph"/>
              <w:spacing w:line="155" w:lineRule="exact"/>
              <w:ind w:left="115" w:right="85"/>
              <w:rPr>
                <w:b/>
                <w:sz w:val="16"/>
              </w:rPr>
            </w:pPr>
            <w:r>
              <w:rPr>
                <w:b/>
                <w:color w:val="FFFFFF"/>
                <w:sz w:val="16"/>
              </w:rPr>
              <w:t>6000</w:t>
            </w:r>
          </w:p>
        </w:tc>
        <w:tc>
          <w:tcPr>
            <w:tcW w:w="737" w:type="dxa"/>
            <w:shd w:val="clear" w:color="auto" w:fill="00588F"/>
          </w:tcPr>
          <w:p>
            <w:pPr>
              <w:pStyle w:val="TableParagraph"/>
              <w:spacing w:line="155" w:lineRule="exact"/>
              <w:ind w:left="116" w:right="85"/>
              <w:rPr>
                <w:b/>
                <w:sz w:val="16"/>
              </w:rPr>
            </w:pPr>
            <w:r>
              <w:rPr>
                <w:b/>
                <w:color w:val="FFFFFF"/>
                <w:sz w:val="16"/>
              </w:rPr>
              <w:t>9000</w:t>
            </w:r>
          </w:p>
        </w:tc>
        <w:tc>
          <w:tcPr>
            <w:tcW w:w="737" w:type="dxa"/>
            <w:shd w:val="clear" w:color="auto" w:fill="00588F"/>
          </w:tcPr>
          <w:p>
            <w:pPr>
              <w:pStyle w:val="TableParagraph"/>
              <w:spacing w:line="155" w:lineRule="exact"/>
              <w:ind w:left="122" w:right="85"/>
              <w:rPr>
                <w:b/>
                <w:sz w:val="16"/>
              </w:rPr>
            </w:pPr>
            <w:r>
              <w:rPr>
                <w:b/>
                <w:color w:val="FFFFFF"/>
                <w:sz w:val="16"/>
              </w:rPr>
              <w:t>11000</w:t>
            </w:r>
          </w:p>
        </w:tc>
        <w:tc>
          <w:tcPr>
            <w:tcW w:w="737" w:type="dxa"/>
            <w:shd w:val="clear" w:color="auto" w:fill="00588F"/>
          </w:tcPr>
          <w:p>
            <w:pPr>
              <w:pStyle w:val="TableParagraph"/>
              <w:spacing w:line="155" w:lineRule="exact"/>
              <w:ind w:left="122" w:right="85"/>
              <w:rPr>
                <w:b/>
                <w:sz w:val="16"/>
              </w:rPr>
            </w:pPr>
            <w:r>
              <w:rPr>
                <w:b/>
                <w:color w:val="FFFFFF"/>
                <w:sz w:val="16"/>
              </w:rPr>
              <w:t>16000</w:t>
            </w:r>
          </w:p>
        </w:tc>
        <w:tc>
          <w:tcPr>
            <w:tcW w:w="721" w:type="dxa"/>
            <w:shd w:val="clear" w:color="auto" w:fill="00588F"/>
          </w:tcPr>
          <w:p>
            <w:pPr>
              <w:pStyle w:val="TableParagraph"/>
              <w:spacing w:line="155" w:lineRule="exact"/>
              <w:ind w:left="112" w:right="79"/>
              <w:rPr>
                <w:b/>
                <w:sz w:val="16"/>
              </w:rPr>
            </w:pPr>
            <w:r>
              <w:rPr>
                <w:b/>
                <w:color w:val="FFFFFF"/>
                <w:sz w:val="16"/>
              </w:rPr>
              <w:t>19000</w:t>
            </w:r>
          </w:p>
        </w:tc>
      </w:tr>
      <w:tr>
        <w:trPr>
          <w:trHeight w:val="182" w:hRule="atLeast"/>
        </w:trPr>
        <w:tc>
          <w:tcPr>
            <w:tcW w:w="4727" w:type="dxa"/>
            <w:shd w:val="clear" w:color="auto" w:fill="CEDDEA"/>
          </w:tcPr>
          <w:p>
            <w:pPr>
              <w:pStyle w:val="TableParagraph"/>
              <w:spacing w:line="162" w:lineRule="exact"/>
              <w:ind w:right="82"/>
              <w:jc w:val="right"/>
              <w:rPr>
                <w:sz w:val="16"/>
              </w:rPr>
            </w:pPr>
            <w:r>
              <w:rPr>
                <w:sz w:val="16"/>
              </w:rPr>
              <w:t>Painted steel frame</w:t>
            </w:r>
          </w:p>
        </w:tc>
        <w:tc>
          <w:tcPr>
            <w:tcW w:w="883" w:type="dxa"/>
            <w:shd w:val="clear" w:color="auto" w:fill="CEDDEA"/>
          </w:tcPr>
          <w:p>
            <w:pPr>
              <w:pStyle w:val="TableParagraph"/>
              <w:spacing w:line="240" w:lineRule="auto"/>
              <w:jc w:val="left"/>
              <w:rPr>
                <w:rFonts w:ascii="Times New Roman"/>
                <w:sz w:val="12"/>
              </w:rPr>
            </w:pP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2"/>
              <w:jc w:val="right"/>
              <w:rPr>
                <w:sz w:val="16"/>
              </w:rPr>
            </w:pPr>
            <w:r>
              <w:rPr>
                <w:sz w:val="16"/>
              </w:rPr>
              <w:t>Satin stainless steel frame 304</w:t>
            </w:r>
          </w:p>
        </w:tc>
        <w:tc>
          <w:tcPr>
            <w:tcW w:w="883" w:type="dxa"/>
            <w:shd w:val="clear" w:color="auto" w:fill="CEDDEA"/>
          </w:tcPr>
          <w:p>
            <w:pPr>
              <w:pStyle w:val="TableParagraph"/>
              <w:spacing w:line="162" w:lineRule="exact"/>
              <w:ind w:left="116"/>
              <w:jc w:val="left"/>
              <w:rPr>
                <w:sz w:val="16"/>
              </w:rPr>
            </w:pPr>
            <w:r>
              <w:rPr>
                <w:sz w:val="16"/>
              </w:rPr>
              <w:t>TX</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4"/>
              <w:jc w:val="right"/>
              <w:rPr>
                <w:sz w:val="16"/>
              </w:rPr>
            </w:pPr>
            <w:r>
              <w:rPr>
                <w:sz w:val="16"/>
              </w:rPr>
              <w:t>Frame totally stainless steel304 and satin finish outside</w:t>
            </w:r>
          </w:p>
        </w:tc>
        <w:tc>
          <w:tcPr>
            <w:tcW w:w="883" w:type="dxa"/>
            <w:shd w:val="clear" w:color="auto" w:fill="CEDDEA"/>
          </w:tcPr>
          <w:p>
            <w:pPr>
              <w:pStyle w:val="TableParagraph"/>
              <w:spacing w:line="162" w:lineRule="exact"/>
              <w:ind w:left="116"/>
              <w:jc w:val="left"/>
              <w:rPr>
                <w:sz w:val="16"/>
              </w:rPr>
            </w:pPr>
            <w:r>
              <w:rPr>
                <w:sz w:val="16"/>
              </w:rPr>
              <w:t>TTX</w:t>
            </w:r>
          </w:p>
        </w:tc>
        <w:tc>
          <w:tcPr>
            <w:tcW w:w="737" w:type="dxa"/>
            <w:shd w:val="clear" w:color="auto" w:fill="CEDDEA"/>
          </w:tcPr>
          <w:p>
            <w:pPr>
              <w:pStyle w:val="TableParagraph"/>
              <w:spacing w:line="162" w:lineRule="exact" w:before="1"/>
              <w:ind w:left="32"/>
              <w:rPr>
                <w:b/>
                <w:sz w:val="16"/>
              </w:rPr>
            </w:pPr>
            <w:r>
              <w:rPr>
                <w:b/>
                <w:w w:val="100"/>
                <w:sz w:val="16"/>
              </w:rPr>
              <w:t>○</w:t>
            </w:r>
          </w:p>
        </w:tc>
        <w:tc>
          <w:tcPr>
            <w:tcW w:w="737" w:type="dxa"/>
            <w:shd w:val="clear" w:color="auto" w:fill="CEDDEA"/>
          </w:tcPr>
          <w:p>
            <w:pPr>
              <w:pStyle w:val="TableParagraph"/>
              <w:spacing w:line="162" w:lineRule="exact" w:before="1"/>
              <w:ind w:left="31"/>
              <w:rPr>
                <w:b/>
                <w:sz w:val="16"/>
              </w:rPr>
            </w:pPr>
            <w:r>
              <w:rPr>
                <w:b/>
                <w:w w:val="100"/>
                <w:sz w:val="16"/>
              </w:rPr>
              <w:t>○</w:t>
            </w:r>
          </w:p>
        </w:tc>
        <w:tc>
          <w:tcPr>
            <w:tcW w:w="737" w:type="dxa"/>
            <w:shd w:val="clear" w:color="auto" w:fill="CEDDEA"/>
          </w:tcPr>
          <w:p>
            <w:pPr>
              <w:pStyle w:val="TableParagraph"/>
              <w:spacing w:line="162" w:lineRule="exact" w:before="1"/>
              <w:ind w:left="31"/>
              <w:rPr>
                <w:b/>
                <w:sz w:val="16"/>
              </w:rPr>
            </w:pPr>
            <w:r>
              <w:rPr>
                <w:b/>
                <w:w w:val="100"/>
                <w:sz w:val="16"/>
              </w:rPr>
              <w:t>○</w:t>
            </w:r>
          </w:p>
        </w:tc>
        <w:tc>
          <w:tcPr>
            <w:tcW w:w="737" w:type="dxa"/>
            <w:shd w:val="clear" w:color="auto" w:fill="CEDDEA"/>
          </w:tcPr>
          <w:p>
            <w:pPr>
              <w:pStyle w:val="TableParagraph"/>
              <w:spacing w:line="162" w:lineRule="exact" w:before="1"/>
              <w:ind w:left="32"/>
              <w:rPr>
                <w:b/>
                <w:sz w:val="16"/>
              </w:rPr>
            </w:pPr>
            <w:r>
              <w:rPr>
                <w:b/>
                <w:w w:val="100"/>
                <w:sz w:val="16"/>
              </w:rPr>
              <w:t>○</w:t>
            </w:r>
          </w:p>
        </w:tc>
        <w:tc>
          <w:tcPr>
            <w:tcW w:w="737" w:type="dxa"/>
            <w:shd w:val="clear" w:color="auto" w:fill="CEDDEA"/>
          </w:tcPr>
          <w:p>
            <w:pPr>
              <w:pStyle w:val="TableParagraph"/>
              <w:spacing w:line="162" w:lineRule="exact" w:before="1"/>
              <w:ind w:left="36"/>
              <w:rPr>
                <w:b/>
                <w:sz w:val="16"/>
              </w:rPr>
            </w:pPr>
            <w:r>
              <w:rPr>
                <w:b/>
                <w:w w:val="100"/>
                <w:sz w:val="16"/>
              </w:rPr>
              <w:t>○</w:t>
            </w:r>
          </w:p>
        </w:tc>
        <w:tc>
          <w:tcPr>
            <w:tcW w:w="737" w:type="dxa"/>
            <w:shd w:val="clear" w:color="auto" w:fill="CEDDEA"/>
          </w:tcPr>
          <w:p>
            <w:pPr>
              <w:pStyle w:val="TableParagraph"/>
              <w:spacing w:line="162" w:lineRule="exact" w:before="1"/>
              <w:ind w:left="36"/>
              <w:rPr>
                <w:b/>
                <w:sz w:val="16"/>
              </w:rPr>
            </w:pPr>
            <w:r>
              <w:rPr>
                <w:b/>
                <w:w w:val="100"/>
                <w:sz w:val="16"/>
              </w:rPr>
              <w:t>○</w:t>
            </w:r>
          </w:p>
        </w:tc>
        <w:tc>
          <w:tcPr>
            <w:tcW w:w="721" w:type="dxa"/>
            <w:shd w:val="clear" w:color="auto" w:fill="CEDDEA"/>
          </w:tcPr>
          <w:p>
            <w:pPr>
              <w:pStyle w:val="TableParagraph"/>
              <w:spacing w:line="162" w:lineRule="exact" w:before="1"/>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78"/>
              <w:jc w:val="right"/>
              <w:rPr>
                <w:sz w:val="16"/>
              </w:rPr>
            </w:pPr>
            <w:r>
              <w:rPr>
                <w:sz w:val="16"/>
              </w:rPr>
              <w:t>Frame Handed version</w:t>
            </w:r>
          </w:p>
        </w:tc>
        <w:tc>
          <w:tcPr>
            <w:tcW w:w="883" w:type="dxa"/>
            <w:shd w:val="clear" w:color="auto" w:fill="CEDDEA"/>
          </w:tcPr>
          <w:p>
            <w:pPr>
              <w:pStyle w:val="TableParagraph"/>
              <w:spacing w:line="162" w:lineRule="exact"/>
              <w:ind w:left="116"/>
              <w:jc w:val="left"/>
              <w:rPr>
                <w:sz w:val="16"/>
              </w:rPr>
            </w:pPr>
            <w:r>
              <w:rPr>
                <w:w w:val="100"/>
                <w:sz w:val="16"/>
              </w:rPr>
              <w:t>M</w:t>
            </w:r>
          </w:p>
        </w:tc>
        <w:tc>
          <w:tcPr>
            <w:tcW w:w="737" w:type="dxa"/>
            <w:shd w:val="clear" w:color="auto" w:fill="CEDDEA"/>
          </w:tcPr>
          <w:p>
            <w:pPr>
              <w:pStyle w:val="TableParagraph"/>
              <w:spacing w:line="161" w:lineRule="exact" w:before="1"/>
              <w:ind w:left="32"/>
              <w:rPr>
                <w:b/>
                <w:sz w:val="16"/>
              </w:rPr>
            </w:pPr>
            <w:r>
              <w:rPr>
                <w:b/>
                <w:w w:val="100"/>
                <w:sz w:val="16"/>
              </w:rPr>
              <w:t>○</w:t>
            </w:r>
          </w:p>
        </w:tc>
        <w:tc>
          <w:tcPr>
            <w:tcW w:w="737" w:type="dxa"/>
            <w:shd w:val="clear" w:color="auto" w:fill="CEDDEA"/>
          </w:tcPr>
          <w:p>
            <w:pPr>
              <w:pStyle w:val="TableParagraph"/>
              <w:spacing w:line="161" w:lineRule="exact" w:before="1"/>
              <w:ind w:left="31"/>
              <w:rPr>
                <w:b/>
                <w:sz w:val="16"/>
              </w:rPr>
            </w:pPr>
            <w:r>
              <w:rPr>
                <w:b/>
                <w:w w:val="100"/>
                <w:sz w:val="16"/>
              </w:rPr>
              <w:t>○</w:t>
            </w:r>
          </w:p>
        </w:tc>
        <w:tc>
          <w:tcPr>
            <w:tcW w:w="737" w:type="dxa"/>
            <w:shd w:val="clear" w:color="auto" w:fill="CEDDEA"/>
          </w:tcPr>
          <w:p>
            <w:pPr>
              <w:pStyle w:val="TableParagraph"/>
              <w:spacing w:line="161" w:lineRule="exact" w:before="1"/>
              <w:ind w:left="31"/>
              <w:rPr>
                <w:b/>
                <w:sz w:val="16"/>
              </w:rPr>
            </w:pPr>
            <w:r>
              <w:rPr>
                <w:b/>
                <w:w w:val="100"/>
                <w:sz w:val="16"/>
              </w:rPr>
              <w:t>○</w:t>
            </w:r>
          </w:p>
        </w:tc>
        <w:tc>
          <w:tcPr>
            <w:tcW w:w="737" w:type="dxa"/>
            <w:shd w:val="clear" w:color="auto" w:fill="CEDDEA"/>
          </w:tcPr>
          <w:p>
            <w:pPr>
              <w:pStyle w:val="TableParagraph"/>
              <w:spacing w:line="161" w:lineRule="exact" w:before="1"/>
              <w:ind w:left="32"/>
              <w:rPr>
                <w:b/>
                <w:sz w:val="16"/>
              </w:rPr>
            </w:pPr>
            <w:r>
              <w:rPr>
                <w:b/>
                <w:w w:val="100"/>
                <w:sz w:val="16"/>
              </w:rPr>
              <w:t>○</w:t>
            </w:r>
          </w:p>
        </w:tc>
        <w:tc>
          <w:tcPr>
            <w:tcW w:w="737" w:type="dxa"/>
            <w:shd w:val="clear" w:color="auto" w:fill="CEDDEA"/>
          </w:tcPr>
          <w:p>
            <w:pPr>
              <w:pStyle w:val="TableParagraph"/>
              <w:spacing w:line="161" w:lineRule="exact" w:before="1"/>
              <w:ind w:left="36"/>
              <w:rPr>
                <w:b/>
                <w:sz w:val="16"/>
              </w:rPr>
            </w:pPr>
            <w:r>
              <w:rPr>
                <w:b/>
                <w:w w:val="100"/>
                <w:sz w:val="16"/>
              </w:rPr>
              <w:t>○</w:t>
            </w:r>
          </w:p>
        </w:tc>
        <w:tc>
          <w:tcPr>
            <w:tcW w:w="737" w:type="dxa"/>
            <w:shd w:val="clear" w:color="auto" w:fill="CEDDEA"/>
          </w:tcPr>
          <w:p>
            <w:pPr>
              <w:pStyle w:val="TableParagraph"/>
              <w:spacing w:line="161" w:lineRule="exact" w:before="1"/>
              <w:ind w:left="36"/>
              <w:rPr>
                <w:b/>
                <w:sz w:val="16"/>
              </w:rPr>
            </w:pPr>
            <w:r>
              <w:rPr>
                <w:b/>
                <w:w w:val="100"/>
                <w:sz w:val="16"/>
              </w:rPr>
              <w:t>○</w:t>
            </w:r>
          </w:p>
        </w:tc>
        <w:tc>
          <w:tcPr>
            <w:tcW w:w="721" w:type="dxa"/>
            <w:shd w:val="clear" w:color="auto" w:fill="CEDDEA"/>
          </w:tcPr>
          <w:p>
            <w:pPr>
              <w:pStyle w:val="TableParagraph"/>
              <w:spacing w:line="161" w:lineRule="exact" w:before="1"/>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5"/>
              <w:jc w:val="right"/>
              <w:rPr>
                <w:sz w:val="16"/>
              </w:rPr>
            </w:pPr>
            <w:r>
              <w:rPr>
                <w:sz w:val="16"/>
              </w:rPr>
              <w:t>Filters G4 process and reactivation</w:t>
            </w:r>
          </w:p>
        </w:tc>
        <w:tc>
          <w:tcPr>
            <w:tcW w:w="883" w:type="dxa"/>
            <w:shd w:val="clear" w:color="auto" w:fill="CEDDEA"/>
          </w:tcPr>
          <w:p>
            <w:pPr>
              <w:pStyle w:val="TableParagraph"/>
              <w:spacing w:line="240" w:lineRule="auto"/>
              <w:jc w:val="left"/>
              <w:rPr>
                <w:rFonts w:ascii="Times New Roman"/>
                <w:sz w:val="12"/>
              </w:rPr>
            </w:pP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1"/>
              <w:jc w:val="right"/>
              <w:rPr>
                <w:sz w:val="16"/>
              </w:rPr>
            </w:pPr>
            <w:r>
              <w:rPr>
                <w:sz w:val="16"/>
              </w:rPr>
              <w:t>Filtri F5, F7, F9</w:t>
            </w:r>
          </w:p>
        </w:tc>
        <w:tc>
          <w:tcPr>
            <w:tcW w:w="883" w:type="dxa"/>
            <w:shd w:val="clear" w:color="auto" w:fill="CEDDEA"/>
          </w:tcPr>
          <w:p>
            <w:pPr>
              <w:pStyle w:val="TableParagraph"/>
              <w:spacing w:line="240" w:lineRule="auto"/>
              <w:jc w:val="left"/>
              <w:rPr>
                <w:rFonts w:ascii="Times New Roman"/>
                <w:sz w:val="12"/>
              </w:rPr>
            </w:pP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6"/>
              <w:jc w:val="right"/>
              <w:rPr>
                <w:sz w:val="16"/>
              </w:rPr>
            </w:pPr>
            <w:r>
              <w:rPr>
                <w:sz w:val="16"/>
              </w:rPr>
              <w:t>Recovery regeneration heat</w:t>
            </w:r>
          </w:p>
        </w:tc>
        <w:tc>
          <w:tcPr>
            <w:tcW w:w="883" w:type="dxa"/>
            <w:shd w:val="clear" w:color="auto" w:fill="CEDDEA"/>
          </w:tcPr>
          <w:p>
            <w:pPr>
              <w:pStyle w:val="TableParagraph"/>
              <w:spacing w:line="162" w:lineRule="exact"/>
              <w:ind w:left="116"/>
              <w:jc w:val="left"/>
              <w:rPr>
                <w:sz w:val="16"/>
              </w:rPr>
            </w:pPr>
            <w:r>
              <w:rPr>
                <w:sz w:val="16"/>
              </w:rPr>
              <w:t>RCFX</w:t>
            </w:r>
          </w:p>
        </w:tc>
        <w:tc>
          <w:tcPr>
            <w:tcW w:w="737" w:type="dxa"/>
            <w:shd w:val="clear" w:color="auto" w:fill="CEDDEA"/>
          </w:tcPr>
          <w:p>
            <w:pPr>
              <w:pStyle w:val="TableParagraph"/>
              <w:spacing w:line="162" w:lineRule="exact" w:before="1"/>
              <w:ind w:left="32"/>
              <w:rPr>
                <w:b/>
                <w:sz w:val="16"/>
              </w:rPr>
            </w:pPr>
            <w:r>
              <w:rPr>
                <w:b/>
                <w:w w:val="100"/>
                <w:sz w:val="16"/>
              </w:rPr>
              <w:t>○</w:t>
            </w:r>
          </w:p>
        </w:tc>
        <w:tc>
          <w:tcPr>
            <w:tcW w:w="737" w:type="dxa"/>
            <w:shd w:val="clear" w:color="auto" w:fill="CEDDEA"/>
          </w:tcPr>
          <w:p>
            <w:pPr>
              <w:pStyle w:val="TableParagraph"/>
              <w:spacing w:line="162" w:lineRule="exact" w:before="1"/>
              <w:ind w:left="31"/>
              <w:rPr>
                <w:b/>
                <w:sz w:val="16"/>
              </w:rPr>
            </w:pPr>
            <w:r>
              <w:rPr>
                <w:b/>
                <w:w w:val="100"/>
                <w:sz w:val="16"/>
              </w:rPr>
              <w:t>○</w:t>
            </w:r>
          </w:p>
        </w:tc>
        <w:tc>
          <w:tcPr>
            <w:tcW w:w="737" w:type="dxa"/>
            <w:shd w:val="clear" w:color="auto" w:fill="CEDDEA"/>
          </w:tcPr>
          <w:p>
            <w:pPr>
              <w:pStyle w:val="TableParagraph"/>
              <w:spacing w:line="162" w:lineRule="exact" w:before="1"/>
              <w:ind w:left="31"/>
              <w:rPr>
                <w:b/>
                <w:sz w:val="16"/>
              </w:rPr>
            </w:pPr>
            <w:r>
              <w:rPr>
                <w:b/>
                <w:w w:val="100"/>
                <w:sz w:val="16"/>
              </w:rPr>
              <w:t>○</w:t>
            </w:r>
          </w:p>
        </w:tc>
        <w:tc>
          <w:tcPr>
            <w:tcW w:w="737" w:type="dxa"/>
            <w:shd w:val="clear" w:color="auto" w:fill="CEDDEA"/>
          </w:tcPr>
          <w:p>
            <w:pPr>
              <w:pStyle w:val="TableParagraph"/>
              <w:spacing w:line="162" w:lineRule="exact" w:before="1"/>
              <w:ind w:left="32"/>
              <w:rPr>
                <w:b/>
                <w:sz w:val="16"/>
              </w:rPr>
            </w:pPr>
            <w:r>
              <w:rPr>
                <w:b/>
                <w:w w:val="100"/>
                <w:sz w:val="16"/>
              </w:rPr>
              <w:t>○</w:t>
            </w:r>
          </w:p>
        </w:tc>
        <w:tc>
          <w:tcPr>
            <w:tcW w:w="737" w:type="dxa"/>
            <w:shd w:val="clear" w:color="auto" w:fill="CEDDEA"/>
          </w:tcPr>
          <w:p>
            <w:pPr>
              <w:pStyle w:val="TableParagraph"/>
              <w:spacing w:line="162" w:lineRule="exact" w:before="1"/>
              <w:ind w:left="36"/>
              <w:rPr>
                <w:b/>
                <w:sz w:val="16"/>
              </w:rPr>
            </w:pPr>
            <w:r>
              <w:rPr>
                <w:b/>
                <w:w w:val="100"/>
                <w:sz w:val="16"/>
              </w:rPr>
              <w:t>○</w:t>
            </w:r>
          </w:p>
        </w:tc>
        <w:tc>
          <w:tcPr>
            <w:tcW w:w="737" w:type="dxa"/>
            <w:shd w:val="clear" w:color="auto" w:fill="CEDDEA"/>
          </w:tcPr>
          <w:p>
            <w:pPr>
              <w:pStyle w:val="TableParagraph"/>
              <w:spacing w:line="162" w:lineRule="exact" w:before="1"/>
              <w:ind w:left="36"/>
              <w:rPr>
                <w:b/>
                <w:sz w:val="16"/>
              </w:rPr>
            </w:pPr>
            <w:r>
              <w:rPr>
                <w:b/>
                <w:w w:val="100"/>
                <w:sz w:val="16"/>
              </w:rPr>
              <w:t>○</w:t>
            </w:r>
          </w:p>
        </w:tc>
        <w:tc>
          <w:tcPr>
            <w:tcW w:w="721" w:type="dxa"/>
            <w:shd w:val="clear" w:color="auto" w:fill="CEDDEA"/>
          </w:tcPr>
          <w:p>
            <w:pPr>
              <w:pStyle w:val="TableParagraph"/>
              <w:spacing w:line="162" w:lineRule="exact" w:before="1"/>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5"/>
              <w:jc w:val="right"/>
              <w:rPr>
                <w:sz w:val="16"/>
              </w:rPr>
            </w:pPr>
            <w:r>
              <w:rPr>
                <w:sz w:val="16"/>
              </w:rPr>
              <w:t>Additional electric regeneration coils</w:t>
            </w:r>
          </w:p>
        </w:tc>
        <w:tc>
          <w:tcPr>
            <w:tcW w:w="883" w:type="dxa"/>
            <w:shd w:val="clear" w:color="auto" w:fill="CEDDEA"/>
          </w:tcPr>
          <w:p>
            <w:pPr>
              <w:pStyle w:val="TableParagraph"/>
              <w:spacing w:line="162" w:lineRule="exact"/>
              <w:ind w:left="116"/>
              <w:jc w:val="left"/>
              <w:rPr>
                <w:sz w:val="16"/>
              </w:rPr>
            </w:pPr>
            <w:r>
              <w:rPr>
                <w:sz w:val="16"/>
              </w:rPr>
              <w:t>RE</w:t>
            </w:r>
          </w:p>
        </w:tc>
        <w:tc>
          <w:tcPr>
            <w:tcW w:w="737" w:type="dxa"/>
            <w:shd w:val="clear" w:color="auto" w:fill="CEDDEA"/>
          </w:tcPr>
          <w:p>
            <w:pPr>
              <w:pStyle w:val="TableParagraph"/>
              <w:spacing w:line="161" w:lineRule="exact" w:before="1"/>
              <w:ind w:left="32"/>
              <w:rPr>
                <w:b/>
                <w:sz w:val="16"/>
              </w:rPr>
            </w:pPr>
            <w:r>
              <w:rPr>
                <w:b/>
                <w:w w:val="100"/>
                <w:sz w:val="16"/>
              </w:rPr>
              <w:t>○</w:t>
            </w:r>
          </w:p>
        </w:tc>
        <w:tc>
          <w:tcPr>
            <w:tcW w:w="737" w:type="dxa"/>
            <w:shd w:val="clear" w:color="auto" w:fill="CEDDEA"/>
          </w:tcPr>
          <w:p>
            <w:pPr>
              <w:pStyle w:val="TableParagraph"/>
              <w:spacing w:line="161" w:lineRule="exact" w:before="1"/>
              <w:ind w:left="31"/>
              <w:rPr>
                <w:b/>
                <w:sz w:val="16"/>
              </w:rPr>
            </w:pPr>
            <w:r>
              <w:rPr>
                <w:b/>
                <w:w w:val="100"/>
                <w:sz w:val="16"/>
              </w:rPr>
              <w:t>○</w:t>
            </w:r>
          </w:p>
        </w:tc>
        <w:tc>
          <w:tcPr>
            <w:tcW w:w="737" w:type="dxa"/>
            <w:shd w:val="clear" w:color="auto" w:fill="CEDDEA"/>
          </w:tcPr>
          <w:p>
            <w:pPr>
              <w:pStyle w:val="TableParagraph"/>
              <w:spacing w:line="161" w:lineRule="exact" w:before="1"/>
              <w:ind w:left="31"/>
              <w:rPr>
                <w:b/>
                <w:sz w:val="16"/>
              </w:rPr>
            </w:pPr>
            <w:r>
              <w:rPr>
                <w:b/>
                <w:w w:val="100"/>
                <w:sz w:val="16"/>
              </w:rPr>
              <w:t>○</w:t>
            </w:r>
          </w:p>
        </w:tc>
        <w:tc>
          <w:tcPr>
            <w:tcW w:w="737" w:type="dxa"/>
            <w:shd w:val="clear" w:color="auto" w:fill="CEDDEA"/>
          </w:tcPr>
          <w:p>
            <w:pPr>
              <w:pStyle w:val="TableParagraph"/>
              <w:spacing w:line="161" w:lineRule="exact" w:before="1"/>
              <w:ind w:left="32"/>
              <w:rPr>
                <w:b/>
                <w:sz w:val="16"/>
              </w:rPr>
            </w:pPr>
            <w:r>
              <w:rPr>
                <w:b/>
                <w:w w:val="100"/>
                <w:sz w:val="16"/>
              </w:rPr>
              <w:t>○</w:t>
            </w:r>
          </w:p>
        </w:tc>
        <w:tc>
          <w:tcPr>
            <w:tcW w:w="737" w:type="dxa"/>
            <w:shd w:val="clear" w:color="auto" w:fill="CEDDEA"/>
          </w:tcPr>
          <w:p>
            <w:pPr>
              <w:pStyle w:val="TableParagraph"/>
              <w:spacing w:line="161" w:lineRule="exact" w:before="1"/>
              <w:ind w:left="36"/>
              <w:rPr>
                <w:b/>
                <w:sz w:val="16"/>
              </w:rPr>
            </w:pPr>
            <w:r>
              <w:rPr>
                <w:b/>
                <w:w w:val="100"/>
                <w:sz w:val="16"/>
              </w:rPr>
              <w:t>○</w:t>
            </w:r>
          </w:p>
        </w:tc>
        <w:tc>
          <w:tcPr>
            <w:tcW w:w="737" w:type="dxa"/>
            <w:shd w:val="clear" w:color="auto" w:fill="CEDDEA"/>
          </w:tcPr>
          <w:p>
            <w:pPr>
              <w:pStyle w:val="TableParagraph"/>
              <w:spacing w:line="161" w:lineRule="exact" w:before="1"/>
              <w:ind w:left="36"/>
              <w:rPr>
                <w:b/>
                <w:sz w:val="16"/>
              </w:rPr>
            </w:pPr>
            <w:r>
              <w:rPr>
                <w:b/>
                <w:w w:val="100"/>
                <w:sz w:val="16"/>
              </w:rPr>
              <w:t>○</w:t>
            </w:r>
          </w:p>
        </w:tc>
        <w:tc>
          <w:tcPr>
            <w:tcW w:w="721" w:type="dxa"/>
            <w:shd w:val="clear" w:color="auto" w:fill="CEDDEA"/>
          </w:tcPr>
          <w:p>
            <w:pPr>
              <w:pStyle w:val="TableParagraph"/>
              <w:spacing w:line="161" w:lineRule="exact" w:before="1"/>
              <w:ind w:left="38"/>
              <w:rPr>
                <w:b/>
                <w:sz w:val="16"/>
              </w:rPr>
            </w:pPr>
            <w:r>
              <w:rPr>
                <w:b/>
                <w:w w:val="100"/>
                <w:sz w:val="16"/>
              </w:rPr>
              <w:t>○</w:t>
            </w:r>
          </w:p>
        </w:tc>
      </w:tr>
      <w:tr>
        <w:trPr>
          <w:trHeight w:val="182" w:hRule="atLeast"/>
        </w:trPr>
        <w:tc>
          <w:tcPr>
            <w:tcW w:w="4727" w:type="dxa"/>
            <w:shd w:val="clear" w:color="auto" w:fill="CEDDEA"/>
          </w:tcPr>
          <w:p>
            <w:pPr>
              <w:pStyle w:val="TableParagraph"/>
              <w:spacing w:line="163" w:lineRule="exact"/>
              <w:ind w:right="85"/>
              <w:jc w:val="right"/>
              <w:rPr>
                <w:sz w:val="16"/>
              </w:rPr>
            </w:pPr>
            <w:r>
              <w:rPr>
                <w:sz w:val="16"/>
              </w:rPr>
              <w:t>Additional steam regeneration coils</w:t>
            </w:r>
          </w:p>
        </w:tc>
        <w:tc>
          <w:tcPr>
            <w:tcW w:w="883" w:type="dxa"/>
            <w:shd w:val="clear" w:color="auto" w:fill="CEDDEA"/>
          </w:tcPr>
          <w:p>
            <w:pPr>
              <w:pStyle w:val="TableParagraph"/>
              <w:spacing w:line="163" w:lineRule="exact"/>
              <w:ind w:left="116"/>
              <w:jc w:val="left"/>
              <w:rPr>
                <w:sz w:val="16"/>
              </w:rPr>
            </w:pPr>
            <w:r>
              <w:rPr>
                <w:sz w:val="16"/>
              </w:rPr>
              <w:t>RV</w:t>
            </w:r>
          </w:p>
        </w:tc>
        <w:tc>
          <w:tcPr>
            <w:tcW w:w="737" w:type="dxa"/>
            <w:shd w:val="clear" w:color="auto" w:fill="CEDDEA"/>
          </w:tcPr>
          <w:p>
            <w:pPr>
              <w:pStyle w:val="TableParagraph"/>
              <w:spacing w:line="161" w:lineRule="exact" w:before="2"/>
              <w:ind w:left="32"/>
              <w:rPr>
                <w:b/>
                <w:sz w:val="16"/>
              </w:rPr>
            </w:pPr>
            <w:r>
              <w:rPr>
                <w:b/>
                <w:w w:val="100"/>
                <w:sz w:val="16"/>
              </w:rPr>
              <w:t>○</w:t>
            </w:r>
          </w:p>
        </w:tc>
        <w:tc>
          <w:tcPr>
            <w:tcW w:w="737" w:type="dxa"/>
            <w:shd w:val="clear" w:color="auto" w:fill="CEDDEA"/>
          </w:tcPr>
          <w:p>
            <w:pPr>
              <w:pStyle w:val="TableParagraph"/>
              <w:spacing w:line="161" w:lineRule="exact" w:before="2"/>
              <w:ind w:left="31"/>
              <w:rPr>
                <w:b/>
                <w:sz w:val="16"/>
              </w:rPr>
            </w:pPr>
            <w:r>
              <w:rPr>
                <w:b/>
                <w:w w:val="100"/>
                <w:sz w:val="16"/>
              </w:rPr>
              <w:t>○</w:t>
            </w:r>
          </w:p>
        </w:tc>
        <w:tc>
          <w:tcPr>
            <w:tcW w:w="737" w:type="dxa"/>
            <w:shd w:val="clear" w:color="auto" w:fill="CEDDEA"/>
          </w:tcPr>
          <w:p>
            <w:pPr>
              <w:pStyle w:val="TableParagraph"/>
              <w:spacing w:line="161" w:lineRule="exact" w:before="2"/>
              <w:ind w:left="31"/>
              <w:rPr>
                <w:b/>
                <w:sz w:val="16"/>
              </w:rPr>
            </w:pPr>
            <w:r>
              <w:rPr>
                <w:b/>
                <w:w w:val="100"/>
                <w:sz w:val="16"/>
              </w:rPr>
              <w:t>○</w:t>
            </w:r>
          </w:p>
        </w:tc>
        <w:tc>
          <w:tcPr>
            <w:tcW w:w="737" w:type="dxa"/>
            <w:shd w:val="clear" w:color="auto" w:fill="CEDDEA"/>
          </w:tcPr>
          <w:p>
            <w:pPr>
              <w:pStyle w:val="TableParagraph"/>
              <w:spacing w:line="161" w:lineRule="exact" w:before="2"/>
              <w:ind w:left="32"/>
              <w:rPr>
                <w:b/>
                <w:sz w:val="16"/>
              </w:rPr>
            </w:pPr>
            <w:r>
              <w:rPr>
                <w:b/>
                <w:w w:val="100"/>
                <w:sz w:val="16"/>
              </w:rPr>
              <w:t>○</w:t>
            </w:r>
          </w:p>
        </w:tc>
        <w:tc>
          <w:tcPr>
            <w:tcW w:w="737" w:type="dxa"/>
            <w:shd w:val="clear" w:color="auto" w:fill="CEDDEA"/>
          </w:tcPr>
          <w:p>
            <w:pPr>
              <w:pStyle w:val="TableParagraph"/>
              <w:spacing w:line="161" w:lineRule="exact" w:before="2"/>
              <w:ind w:left="36"/>
              <w:rPr>
                <w:b/>
                <w:sz w:val="16"/>
              </w:rPr>
            </w:pPr>
            <w:r>
              <w:rPr>
                <w:b/>
                <w:w w:val="100"/>
                <w:sz w:val="16"/>
              </w:rPr>
              <w:t>○</w:t>
            </w:r>
          </w:p>
        </w:tc>
        <w:tc>
          <w:tcPr>
            <w:tcW w:w="737" w:type="dxa"/>
            <w:shd w:val="clear" w:color="auto" w:fill="CEDDEA"/>
          </w:tcPr>
          <w:p>
            <w:pPr>
              <w:pStyle w:val="TableParagraph"/>
              <w:spacing w:line="161" w:lineRule="exact" w:before="2"/>
              <w:ind w:left="36"/>
              <w:rPr>
                <w:b/>
                <w:sz w:val="16"/>
              </w:rPr>
            </w:pPr>
            <w:r>
              <w:rPr>
                <w:b/>
                <w:w w:val="100"/>
                <w:sz w:val="16"/>
              </w:rPr>
              <w:t>○</w:t>
            </w:r>
          </w:p>
        </w:tc>
        <w:tc>
          <w:tcPr>
            <w:tcW w:w="721" w:type="dxa"/>
            <w:shd w:val="clear" w:color="auto" w:fill="CEDDEA"/>
          </w:tcPr>
          <w:p>
            <w:pPr>
              <w:pStyle w:val="TableParagraph"/>
              <w:spacing w:line="161"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3"/>
              <w:jc w:val="right"/>
              <w:rPr>
                <w:sz w:val="16"/>
              </w:rPr>
            </w:pPr>
            <w:r>
              <w:rPr>
                <w:sz w:val="16"/>
              </w:rPr>
              <w:t>PLC electronic control and touch-screen display</w:t>
            </w:r>
          </w:p>
        </w:tc>
        <w:tc>
          <w:tcPr>
            <w:tcW w:w="883" w:type="dxa"/>
            <w:shd w:val="clear" w:color="auto" w:fill="CEDDEA"/>
          </w:tcPr>
          <w:p>
            <w:pPr>
              <w:pStyle w:val="TableParagraph"/>
              <w:spacing w:line="240" w:lineRule="auto"/>
              <w:jc w:val="left"/>
              <w:rPr>
                <w:rFonts w:ascii="Times New Roman"/>
                <w:sz w:val="12"/>
              </w:rPr>
            </w:pP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2"/>
              <w:jc w:val="right"/>
              <w:rPr>
                <w:sz w:val="16"/>
              </w:rPr>
            </w:pPr>
            <w:r>
              <w:rPr>
                <w:sz w:val="16"/>
              </w:rPr>
              <w:t>Remote terminal</w:t>
            </w:r>
          </w:p>
        </w:tc>
        <w:tc>
          <w:tcPr>
            <w:tcW w:w="883" w:type="dxa"/>
            <w:shd w:val="clear" w:color="auto" w:fill="CEDDEA"/>
          </w:tcPr>
          <w:p>
            <w:pPr>
              <w:pStyle w:val="TableParagraph"/>
              <w:spacing w:line="162" w:lineRule="exact"/>
              <w:ind w:left="116"/>
              <w:jc w:val="left"/>
              <w:rPr>
                <w:sz w:val="16"/>
              </w:rPr>
            </w:pPr>
            <w:r>
              <w:rPr>
                <w:sz w:val="16"/>
              </w:rPr>
              <w:t>TR</w:t>
            </w:r>
          </w:p>
        </w:tc>
        <w:tc>
          <w:tcPr>
            <w:tcW w:w="737" w:type="dxa"/>
            <w:shd w:val="clear" w:color="auto" w:fill="CEDDEA"/>
          </w:tcPr>
          <w:p>
            <w:pPr>
              <w:pStyle w:val="TableParagraph"/>
              <w:spacing w:line="162" w:lineRule="exact"/>
              <w:ind w:left="32"/>
              <w:rPr>
                <w:b/>
                <w:sz w:val="16"/>
              </w:rPr>
            </w:pPr>
            <w:r>
              <w:rPr>
                <w:b/>
                <w:w w:val="100"/>
                <w:sz w:val="16"/>
              </w:rPr>
              <w:t>○</w:t>
            </w:r>
          </w:p>
        </w:tc>
        <w:tc>
          <w:tcPr>
            <w:tcW w:w="737" w:type="dxa"/>
            <w:shd w:val="clear" w:color="auto" w:fill="CEDDEA"/>
          </w:tcPr>
          <w:p>
            <w:pPr>
              <w:pStyle w:val="TableParagraph"/>
              <w:spacing w:line="162" w:lineRule="exact"/>
              <w:ind w:left="32"/>
              <w:rPr>
                <w:b/>
                <w:sz w:val="16"/>
              </w:rPr>
            </w:pPr>
            <w:r>
              <w:rPr>
                <w:b/>
                <w:w w:val="100"/>
                <w:sz w:val="16"/>
              </w:rPr>
              <w:t>○</w:t>
            </w:r>
          </w:p>
        </w:tc>
        <w:tc>
          <w:tcPr>
            <w:tcW w:w="737" w:type="dxa"/>
            <w:shd w:val="clear" w:color="auto" w:fill="CEDDEA"/>
          </w:tcPr>
          <w:p>
            <w:pPr>
              <w:pStyle w:val="TableParagraph"/>
              <w:spacing w:line="162" w:lineRule="exact"/>
              <w:ind w:left="31"/>
              <w:rPr>
                <w:b/>
                <w:sz w:val="16"/>
              </w:rPr>
            </w:pPr>
            <w:r>
              <w:rPr>
                <w:b/>
                <w:w w:val="100"/>
                <w:sz w:val="16"/>
              </w:rPr>
              <w:t>○</w:t>
            </w:r>
          </w:p>
        </w:tc>
        <w:tc>
          <w:tcPr>
            <w:tcW w:w="737" w:type="dxa"/>
            <w:shd w:val="clear" w:color="auto" w:fill="CEDDEA"/>
          </w:tcPr>
          <w:p>
            <w:pPr>
              <w:pStyle w:val="TableParagraph"/>
              <w:spacing w:line="162" w:lineRule="exact"/>
              <w:ind w:left="32"/>
              <w:rPr>
                <w:b/>
                <w:sz w:val="16"/>
              </w:rPr>
            </w:pPr>
            <w:r>
              <w:rPr>
                <w:b/>
                <w:w w:val="100"/>
                <w:sz w:val="16"/>
              </w:rPr>
              <w:t>○</w:t>
            </w:r>
          </w:p>
        </w:tc>
        <w:tc>
          <w:tcPr>
            <w:tcW w:w="737" w:type="dxa"/>
            <w:shd w:val="clear" w:color="auto" w:fill="CEDDEA"/>
          </w:tcPr>
          <w:p>
            <w:pPr>
              <w:pStyle w:val="TableParagraph"/>
              <w:spacing w:line="162" w:lineRule="exact"/>
              <w:ind w:left="36"/>
              <w:rPr>
                <w:b/>
                <w:sz w:val="16"/>
              </w:rPr>
            </w:pPr>
            <w:r>
              <w:rPr>
                <w:b/>
                <w:w w:val="100"/>
                <w:sz w:val="16"/>
              </w:rPr>
              <w:t>○</w:t>
            </w:r>
          </w:p>
        </w:tc>
        <w:tc>
          <w:tcPr>
            <w:tcW w:w="737" w:type="dxa"/>
            <w:shd w:val="clear" w:color="auto" w:fill="CEDDEA"/>
          </w:tcPr>
          <w:p>
            <w:pPr>
              <w:pStyle w:val="TableParagraph"/>
              <w:spacing w:line="162" w:lineRule="exact"/>
              <w:ind w:left="36"/>
              <w:rPr>
                <w:b/>
                <w:sz w:val="16"/>
              </w:rPr>
            </w:pPr>
            <w:r>
              <w:rPr>
                <w:b/>
                <w:w w:val="100"/>
                <w:sz w:val="16"/>
              </w:rPr>
              <w:t>○</w:t>
            </w:r>
          </w:p>
        </w:tc>
        <w:tc>
          <w:tcPr>
            <w:tcW w:w="721" w:type="dxa"/>
            <w:shd w:val="clear" w:color="auto" w:fill="CEDDEA"/>
          </w:tcPr>
          <w:p>
            <w:pPr>
              <w:pStyle w:val="TableParagraph"/>
              <w:spacing w:line="162" w:lineRule="exact"/>
              <w:ind w:left="38"/>
              <w:rPr>
                <w:b/>
                <w:sz w:val="16"/>
              </w:rPr>
            </w:pPr>
            <w:r>
              <w:rPr>
                <w:b/>
                <w:w w:val="100"/>
                <w:sz w:val="16"/>
              </w:rPr>
              <w:t>○</w:t>
            </w:r>
          </w:p>
        </w:tc>
      </w:tr>
      <w:tr>
        <w:trPr>
          <w:trHeight w:val="173" w:hRule="atLeast"/>
        </w:trPr>
        <w:tc>
          <w:tcPr>
            <w:tcW w:w="4727" w:type="dxa"/>
            <w:shd w:val="clear" w:color="auto" w:fill="CEDDEA"/>
          </w:tcPr>
          <w:p>
            <w:pPr>
              <w:pStyle w:val="TableParagraph"/>
              <w:spacing w:line="153" w:lineRule="exact"/>
              <w:ind w:right="85"/>
              <w:jc w:val="right"/>
              <w:rPr>
                <w:sz w:val="16"/>
              </w:rPr>
            </w:pPr>
            <w:r>
              <w:rPr>
                <w:sz w:val="16"/>
              </w:rPr>
              <w:t>Different power supply voltage</w:t>
            </w:r>
          </w:p>
        </w:tc>
        <w:tc>
          <w:tcPr>
            <w:tcW w:w="883" w:type="dxa"/>
            <w:shd w:val="clear" w:color="auto" w:fill="CEDDEA"/>
          </w:tcPr>
          <w:p>
            <w:pPr>
              <w:pStyle w:val="TableParagraph"/>
              <w:spacing w:line="240" w:lineRule="auto"/>
              <w:jc w:val="left"/>
              <w:rPr>
                <w:rFonts w:ascii="Times New Roman"/>
                <w:sz w:val="10"/>
              </w:rPr>
            </w:pPr>
          </w:p>
        </w:tc>
        <w:tc>
          <w:tcPr>
            <w:tcW w:w="737" w:type="dxa"/>
            <w:shd w:val="clear" w:color="auto" w:fill="CEDDEA"/>
          </w:tcPr>
          <w:p>
            <w:pPr>
              <w:pStyle w:val="TableParagraph"/>
              <w:spacing w:line="153" w:lineRule="exact"/>
              <w:ind w:left="32"/>
              <w:rPr>
                <w:b/>
                <w:sz w:val="16"/>
              </w:rPr>
            </w:pPr>
            <w:r>
              <w:rPr>
                <w:b/>
                <w:w w:val="100"/>
                <w:sz w:val="16"/>
              </w:rPr>
              <w:t>○</w:t>
            </w:r>
          </w:p>
        </w:tc>
        <w:tc>
          <w:tcPr>
            <w:tcW w:w="737" w:type="dxa"/>
            <w:shd w:val="clear" w:color="auto" w:fill="CEDDEA"/>
          </w:tcPr>
          <w:p>
            <w:pPr>
              <w:pStyle w:val="TableParagraph"/>
              <w:spacing w:line="153" w:lineRule="exact"/>
              <w:ind w:left="31"/>
              <w:rPr>
                <w:b/>
                <w:sz w:val="16"/>
              </w:rPr>
            </w:pPr>
            <w:r>
              <w:rPr>
                <w:b/>
                <w:w w:val="100"/>
                <w:sz w:val="16"/>
              </w:rPr>
              <w:t>○</w:t>
            </w:r>
          </w:p>
        </w:tc>
        <w:tc>
          <w:tcPr>
            <w:tcW w:w="737" w:type="dxa"/>
            <w:shd w:val="clear" w:color="auto" w:fill="CEDDEA"/>
          </w:tcPr>
          <w:p>
            <w:pPr>
              <w:pStyle w:val="TableParagraph"/>
              <w:spacing w:line="153" w:lineRule="exact"/>
              <w:ind w:left="31"/>
              <w:rPr>
                <w:b/>
                <w:sz w:val="16"/>
              </w:rPr>
            </w:pPr>
            <w:r>
              <w:rPr>
                <w:b/>
                <w:w w:val="100"/>
                <w:sz w:val="16"/>
              </w:rPr>
              <w:t>○</w:t>
            </w:r>
          </w:p>
        </w:tc>
        <w:tc>
          <w:tcPr>
            <w:tcW w:w="737" w:type="dxa"/>
            <w:shd w:val="clear" w:color="auto" w:fill="CEDDEA"/>
          </w:tcPr>
          <w:p>
            <w:pPr>
              <w:pStyle w:val="TableParagraph"/>
              <w:spacing w:line="153" w:lineRule="exact"/>
              <w:ind w:left="32"/>
              <w:rPr>
                <w:b/>
                <w:sz w:val="16"/>
              </w:rPr>
            </w:pPr>
            <w:r>
              <w:rPr>
                <w:b/>
                <w:w w:val="100"/>
                <w:sz w:val="16"/>
              </w:rPr>
              <w:t>○</w:t>
            </w:r>
          </w:p>
        </w:tc>
        <w:tc>
          <w:tcPr>
            <w:tcW w:w="737" w:type="dxa"/>
            <w:shd w:val="clear" w:color="auto" w:fill="CEDDEA"/>
          </w:tcPr>
          <w:p>
            <w:pPr>
              <w:pStyle w:val="TableParagraph"/>
              <w:spacing w:line="153" w:lineRule="exact"/>
              <w:ind w:left="36"/>
              <w:rPr>
                <w:b/>
                <w:sz w:val="16"/>
              </w:rPr>
            </w:pPr>
            <w:r>
              <w:rPr>
                <w:b/>
                <w:w w:val="100"/>
                <w:sz w:val="16"/>
              </w:rPr>
              <w:t>○</w:t>
            </w:r>
          </w:p>
        </w:tc>
        <w:tc>
          <w:tcPr>
            <w:tcW w:w="737" w:type="dxa"/>
            <w:shd w:val="clear" w:color="auto" w:fill="CEDDEA"/>
          </w:tcPr>
          <w:p>
            <w:pPr>
              <w:pStyle w:val="TableParagraph"/>
              <w:spacing w:line="153" w:lineRule="exact"/>
              <w:ind w:left="36"/>
              <w:rPr>
                <w:b/>
                <w:sz w:val="16"/>
              </w:rPr>
            </w:pPr>
            <w:r>
              <w:rPr>
                <w:b/>
                <w:w w:val="100"/>
                <w:sz w:val="16"/>
              </w:rPr>
              <w:t>○</w:t>
            </w:r>
          </w:p>
        </w:tc>
        <w:tc>
          <w:tcPr>
            <w:tcW w:w="721" w:type="dxa"/>
            <w:shd w:val="clear" w:color="auto" w:fill="CEDDEA"/>
          </w:tcPr>
          <w:p>
            <w:pPr>
              <w:pStyle w:val="TableParagraph"/>
              <w:spacing w:line="153" w:lineRule="exact"/>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4"/>
              <w:jc w:val="right"/>
              <w:rPr>
                <w:sz w:val="16"/>
              </w:rPr>
            </w:pPr>
            <w:r>
              <w:rPr>
                <w:sz w:val="16"/>
              </w:rPr>
              <w:t>Proportional 2way-valve for steam regeneration</w:t>
            </w:r>
          </w:p>
        </w:tc>
        <w:tc>
          <w:tcPr>
            <w:tcW w:w="883" w:type="dxa"/>
            <w:shd w:val="clear" w:color="auto" w:fill="CEDDEA"/>
          </w:tcPr>
          <w:p>
            <w:pPr>
              <w:pStyle w:val="TableParagraph"/>
              <w:spacing w:line="162" w:lineRule="exact"/>
              <w:ind w:left="116"/>
              <w:jc w:val="left"/>
              <w:rPr>
                <w:sz w:val="16"/>
              </w:rPr>
            </w:pPr>
            <w:r>
              <w:rPr>
                <w:sz w:val="16"/>
              </w:rPr>
              <w:t>2VS</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2"/>
              <w:jc w:val="right"/>
              <w:rPr>
                <w:sz w:val="16"/>
              </w:rPr>
            </w:pPr>
            <w:r>
              <w:rPr>
                <w:sz w:val="16"/>
              </w:rPr>
              <w:t>Process fan inverter (VFD)</w:t>
            </w:r>
          </w:p>
        </w:tc>
        <w:tc>
          <w:tcPr>
            <w:tcW w:w="883" w:type="dxa"/>
            <w:shd w:val="clear" w:color="auto" w:fill="CEDDEA"/>
          </w:tcPr>
          <w:p>
            <w:pPr>
              <w:pStyle w:val="TableParagraph"/>
              <w:spacing w:line="162" w:lineRule="exact"/>
              <w:ind w:left="116"/>
              <w:jc w:val="left"/>
              <w:rPr>
                <w:sz w:val="16"/>
              </w:rPr>
            </w:pPr>
            <w:r>
              <w:rPr>
                <w:sz w:val="16"/>
              </w:rPr>
              <w:t>VFP</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5"/>
              <w:jc w:val="right"/>
              <w:rPr>
                <w:sz w:val="16"/>
              </w:rPr>
            </w:pPr>
            <w:r>
              <w:rPr>
                <w:sz w:val="16"/>
              </w:rPr>
              <w:t>Regeneration fan inverter (VFD)</w:t>
            </w:r>
          </w:p>
        </w:tc>
        <w:tc>
          <w:tcPr>
            <w:tcW w:w="883" w:type="dxa"/>
            <w:shd w:val="clear" w:color="auto" w:fill="CEDDEA"/>
          </w:tcPr>
          <w:p>
            <w:pPr>
              <w:pStyle w:val="TableParagraph"/>
              <w:spacing w:line="162" w:lineRule="exact"/>
              <w:ind w:left="116"/>
              <w:jc w:val="left"/>
              <w:rPr>
                <w:sz w:val="16"/>
              </w:rPr>
            </w:pPr>
            <w:r>
              <w:rPr>
                <w:sz w:val="16"/>
              </w:rPr>
              <w:t>VFR</w:t>
            </w:r>
          </w:p>
        </w:tc>
        <w:tc>
          <w:tcPr>
            <w:tcW w:w="737" w:type="dxa"/>
            <w:shd w:val="clear" w:color="auto" w:fill="CEDDEA"/>
          </w:tcPr>
          <w:p>
            <w:pPr>
              <w:pStyle w:val="TableParagraph"/>
              <w:spacing w:line="159" w:lineRule="exact" w:before="3"/>
              <w:ind w:left="32"/>
              <w:rPr>
                <w:b/>
                <w:sz w:val="16"/>
              </w:rPr>
            </w:pPr>
            <w:r>
              <w:rPr>
                <w:b/>
                <w:w w:val="100"/>
                <w:sz w:val="16"/>
              </w:rPr>
              <w:t>●</w:t>
            </w:r>
          </w:p>
        </w:tc>
        <w:tc>
          <w:tcPr>
            <w:tcW w:w="737" w:type="dxa"/>
            <w:shd w:val="clear" w:color="auto" w:fill="CEDDEA"/>
          </w:tcPr>
          <w:p>
            <w:pPr>
              <w:pStyle w:val="TableParagraph"/>
              <w:spacing w:line="159" w:lineRule="exact" w:before="3"/>
              <w:ind w:left="31"/>
              <w:rPr>
                <w:b/>
                <w:sz w:val="16"/>
              </w:rPr>
            </w:pPr>
            <w:r>
              <w:rPr>
                <w:b/>
                <w:w w:val="100"/>
                <w:sz w:val="16"/>
              </w:rPr>
              <w:t>●</w:t>
            </w:r>
          </w:p>
        </w:tc>
        <w:tc>
          <w:tcPr>
            <w:tcW w:w="737" w:type="dxa"/>
            <w:shd w:val="clear" w:color="auto" w:fill="CEDDEA"/>
          </w:tcPr>
          <w:p>
            <w:pPr>
              <w:pStyle w:val="TableParagraph"/>
              <w:spacing w:line="159" w:lineRule="exact" w:before="3"/>
              <w:ind w:left="31"/>
              <w:rPr>
                <w:b/>
                <w:sz w:val="16"/>
              </w:rPr>
            </w:pPr>
            <w:r>
              <w:rPr>
                <w:b/>
                <w:w w:val="100"/>
                <w:sz w:val="16"/>
              </w:rPr>
              <w:t>●</w:t>
            </w:r>
          </w:p>
        </w:tc>
        <w:tc>
          <w:tcPr>
            <w:tcW w:w="737" w:type="dxa"/>
            <w:shd w:val="clear" w:color="auto" w:fill="CEDDEA"/>
          </w:tcPr>
          <w:p>
            <w:pPr>
              <w:pStyle w:val="TableParagraph"/>
              <w:spacing w:line="159" w:lineRule="exact" w:before="3"/>
              <w:ind w:left="32"/>
              <w:rPr>
                <w:b/>
                <w:sz w:val="16"/>
              </w:rPr>
            </w:pPr>
            <w:r>
              <w:rPr>
                <w:b/>
                <w:w w:val="100"/>
                <w:sz w:val="16"/>
              </w:rPr>
              <w:t>●</w:t>
            </w:r>
          </w:p>
        </w:tc>
        <w:tc>
          <w:tcPr>
            <w:tcW w:w="737" w:type="dxa"/>
            <w:shd w:val="clear" w:color="auto" w:fill="CEDDEA"/>
          </w:tcPr>
          <w:p>
            <w:pPr>
              <w:pStyle w:val="TableParagraph"/>
              <w:spacing w:line="159" w:lineRule="exact" w:before="3"/>
              <w:ind w:left="36"/>
              <w:rPr>
                <w:b/>
                <w:sz w:val="16"/>
              </w:rPr>
            </w:pPr>
            <w:r>
              <w:rPr>
                <w:b/>
                <w:w w:val="100"/>
                <w:sz w:val="16"/>
              </w:rPr>
              <w:t>●</w:t>
            </w:r>
          </w:p>
        </w:tc>
        <w:tc>
          <w:tcPr>
            <w:tcW w:w="737" w:type="dxa"/>
            <w:shd w:val="clear" w:color="auto" w:fill="CEDDEA"/>
          </w:tcPr>
          <w:p>
            <w:pPr>
              <w:pStyle w:val="TableParagraph"/>
              <w:spacing w:line="159" w:lineRule="exact" w:before="3"/>
              <w:ind w:left="36"/>
              <w:rPr>
                <w:b/>
                <w:sz w:val="16"/>
              </w:rPr>
            </w:pPr>
            <w:r>
              <w:rPr>
                <w:b/>
                <w:w w:val="100"/>
                <w:sz w:val="16"/>
              </w:rPr>
              <w:t>●</w:t>
            </w:r>
          </w:p>
        </w:tc>
        <w:tc>
          <w:tcPr>
            <w:tcW w:w="721" w:type="dxa"/>
            <w:shd w:val="clear" w:color="auto" w:fill="CEDDEA"/>
          </w:tcPr>
          <w:p>
            <w:pPr>
              <w:pStyle w:val="TableParagraph"/>
              <w:spacing w:line="159" w:lineRule="exact" w:before="3"/>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5"/>
              <w:jc w:val="right"/>
              <w:rPr>
                <w:sz w:val="16"/>
              </w:rPr>
            </w:pPr>
            <w:r>
              <w:rPr>
                <w:sz w:val="16"/>
              </w:rPr>
              <w:t>Process filter alarm</w:t>
            </w:r>
          </w:p>
        </w:tc>
        <w:tc>
          <w:tcPr>
            <w:tcW w:w="883" w:type="dxa"/>
            <w:shd w:val="clear" w:color="auto" w:fill="CEDDEA"/>
          </w:tcPr>
          <w:p>
            <w:pPr>
              <w:pStyle w:val="TableParagraph"/>
              <w:spacing w:line="162" w:lineRule="exact"/>
              <w:ind w:left="116"/>
              <w:jc w:val="left"/>
              <w:rPr>
                <w:sz w:val="16"/>
              </w:rPr>
            </w:pPr>
            <w:r>
              <w:rPr>
                <w:sz w:val="16"/>
              </w:rPr>
              <w:t>ALFP</w:t>
            </w:r>
          </w:p>
        </w:tc>
        <w:tc>
          <w:tcPr>
            <w:tcW w:w="737" w:type="dxa"/>
            <w:shd w:val="clear" w:color="auto" w:fill="CEDDEA"/>
          </w:tcPr>
          <w:p>
            <w:pPr>
              <w:pStyle w:val="TableParagraph"/>
              <w:spacing w:line="161" w:lineRule="exact" w:before="1"/>
              <w:ind w:left="32"/>
              <w:rPr>
                <w:b/>
                <w:sz w:val="16"/>
              </w:rPr>
            </w:pPr>
            <w:r>
              <w:rPr>
                <w:b/>
                <w:w w:val="100"/>
                <w:sz w:val="16"/>
              </w:rPr>
              <w:t>○</w:t>
            </w:r>
          </w:p>
        </w:tc>
        <w:tc>
          <w:tcPr>
            <w:tcW w:w="737" w:type="dxa"/>
            <w:shd w:val="clear" w:color="auto" w:fill="CEDDEA"/>
          </w:tcPr>
          <w:p>
            <w:pPr>
              <w:pStyle w:val="TableParagraph"/>
              <w:spacing w:line="161" w:lineRule="exact" w:before="1"/>
              <w:ind w:left="31"/>
              <w:rPr>
                <w:b/>
                <w:sz w:val="16"/>
              </w:rPr>
            </w:pPr>
            <w:r>
              <w:rPr>
                <w:b/>
                <w:w w:val="100"/>
                <w:sz w:val="16"/>
              </w:rPr>
              <w:t>○</w:t>
            </w:r>
          </w:p>
        </w:tc>
        <w:tc>
          <w:tcPr>
            <w:tcW w:w="737" w:type="dxa"/>
            <w:shd w:val="clear" w:color="auto" w:fill="CEDDEA"/>
          </w:tcPr>
          <w:p>
            <w:pPr>
              <w:pStyle w:val="TableParagraph"/>
              <w:spacing w:line="161" w:lineRule="exact" w:before="1"/>
              <w:ind w:left="31"/>
              <w:rPr>
                <w:b/>
                <w:sz w:val="16"/>
              </w:rPr>
            </w:pPr>
            <w:r>
              <w:rPr>
                <w:b/>
                <w:w w:val="100"/>
                <w:sz w:val="16"/>
              </w:rPr>
              <w:t>○</w:t>
            </w:r>
          </w:p>
        </w:tc>
        <w:tc>
          <w:tcPr>
            <w:tcW w:w="737" w:type="dxa"/>
            <w:shd w:val="clear" w:color="auto" w:fill="CEDDEA"/>
          </w:tcPr>
          <w:p>
            <w:pPr>
              <w:pStyle w:val="TableParagraph"/>
              <w:spacing w:line="161" w:lineRule="exact" w:before="1"/>
              <w:ind w:left="32"/>
              <w:rPr>
                <w:b/>
                <w:sz w:val="16"/>
              </w:rPr>
            </w:pPr>
            <w:r>
              <w:rPr>
                <w:b/>
                <w:w w:val="100"/>
                <w:sz w:val="16"/>
              </w:rPr>
              <w:t>○</w:t>
            </w:r>
          </w:p>
        </w:tc>
        <w:tc>
          <w:tcPr>
            <w:tcW w:w="737" w:type="dxa"/>
            <w:shd w:val="clear" w:color="auto" w:fill="CEDDEA"/>
          </w:tcPr>
          <w:p>
            <w:pPr>
              <w:pStyle w:val="TableParagraph"/>
              <w:spacing w:line="161" w:lineRule="exact" w:before="1"/>
              <w:ind w:left="36"/>
              <w:rPr>
                <w:b/>
                <w:sz w:val="16"/>
              </w:rPr>
            </w:pPr>
            <w:r>
              <w:rPr>
                <w:b/>
                <w:w w:val="100"/>
                <w:sz w:val="16"/>
              </w:rPr>
              <w:t>○</w:t>
            </w:r>
          </w:p>
        </w:tc>
        <w:tc>
          <w:tcPr>
            <w:tcW w:w="737" w:type="dxa"/>
            <w:shd w:val="clear" w:color="auto" w:fill="CEDDEA"/>
          </w:tcPr>
          <w:p>
            <w:pPr>
              <w:pStyle w:val="TableParagraph"/>
              <w:spacing w:line="161" w:lineRule="exact" w:before="1"/>
              <w:ind w:left="36"/>
              <w:rPr>
                <w:b/>
                <w:sz w:val="16"/>
              </w:rPr>
            </w:pPr>
            <w:r>
              <w:rPr>
                <w:b/>
                <w:w w:val="100"/>
                <w:sz w:val="16"/>
              </w:rPr>
              <w:t>○</w:t>
            </w:r>
          </w:p>
        </w:tc>
        <w:tc>
          <w:tcPr>
            <w:tcW w:w="721" w:type="dxa"/>
            <w:shd w:val="clear" w:color="auto" w:fill="CEDDEA"/>
          </w:tcPr>
          <w:p>
            <w:pPr>
              <w:pStyle w:val="TableParagraph"/>
              <w:spacing w:line="161" w:lineRule="exact" w:before="1"/>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6"/>
              <w:jc w:val="right"/>
              <w:rPr>
                <w:sz w:val="16"/>
              </w:rPr>
            </w:pPr>
            <w:r>
              <w:rPr>
                <w:sz w:val="16"/>
              </w:rPr>
              <w:t>Regeneration filter alarm</w:t>
            </w:r>
          </w:p>
        </w:tc>
        <w:tc>
          <w:tcPr>
            <w:tcW w:w="883" w:type="dxa"/>
            <w:shd w:val="clear" w:color="auto" w:fill="CEDDEA"/>
          </w:tcPr>
          <w:p>
            <w:pPr>
              <w:pStyle w:val="TableParagraph"/>
              <w:spacing w:line="162" w:lineRule="exact"/>
              <w:ind w:left="116"/>
              <w:jc w:val="left"/>
              <w:rPr>
                <w:sz w:val="16"/>
              </w:rPr>
            </w:pPr>
            <w:r>
              <w:rPr>
                <w:sz w:val="16"/>
              </w:rPr>
              <w:t>ALFR</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70"/>
              <w:jc w:val="right"/>
              <w:rPr>
                <w:sz w:val="16"/>
              </w:rPr>
            </w:pPr>
            <w:r>
              <w:rPr>
                <w:sz w:val="16"/>
              </w:rPr>
              <w:t>Temperature sensor / RH%, Absolute Humidity, DewPoint</w:t>
            </w:r>
          </w:p>
        </w:tc>
        <w:tc>
          <w:tcPr>
            <w:tcW w:w="883" w:type="dxa"/>
            <w:shd w:val="clear" w:color="auto" w:fill="CEDDEA"/>
          </w:tcPr>
          <w:p>
            <w:pPr>
              <w:pStyle w:val="TableParagraph"/>
              <w:spacing w:line="162" w:lineRule="exact"/>
              <w:ind w:left="116"/>
              <w:jc w:val="left"/>
              <w:rPr>
                <w:sz w:val="16"/>
              </w:rPr>
            </w:pPr>
            <w:r>
              <w:rPr>
                <w:sz w:val="16"/>
              </w:rPr>
              <w:t>ST / H</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1"/>
              <w:rPr>
                <w:b/>
                <w:sz w:val="16"/>
              </w:rPr>
            </w:pPr>
            <w:r>
              <w:rPr>
                <w:b/>
                <w:w w:val="100"/>
                <w:sz w:val="16"/>
              </w:rPr>
              <w:t>○</w:t>
            </w:r>
          </w:p>
        </w:tc>
        <w:tc>
          <w:tcPr>
            <w:tcW w:w="737" w:type="dxa"/>
            <w:shd w:val="clear" w:color="auto" w:fill="CEDDEA"/>
          </w:tcPr>
          <w:p>
            <w:pPr>
              <w:pStyle w:val="TableParagraph"/>
              <w:spacing w:line="160" w:lineRule="exact" w:before="2"/>
              <w:ind w:left="32"/>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37" w:type="dxa"/>
            <w:shd w:val="clear" w:color="auto" w:fill="CEDDEA"/>
          </w:tcPr>
          <w:p>
            <w:pPr>
              <w:pStyle w:val="TableParagraph"/>
              <w:spacing w:line="160" w:lineRule="exact" w:before="2"/>
              <w:ind w:left="36"/>
              <w:rPr>
                <w:b/>
                <w:sz w:val="16"/>
              </w:rPr>
            </w:pPr>
            <w:r>
              <w:rPr>
                <w:b/>
                <w:w w:val="100"/>
                <w:sz w:val="16"/>
              </w:rPr>
              <w:t>○</w:t>
            </w:r>
          </w:p>
        </w:tc>
        <w:tc>
          <w:tcPr>
            <w:tcW w:w="721" w:type="dxa"/>
            <w:shd w:val="clear" w:color="auto" w:fill="CEDDEA"/>
          </w:tcPr>
          <w:p>
            <w:pPr>
              <w:pStyle w:val="TableParagraph"/>
              <w:spacing w:line="160" w:lineRule="exact" w:before="2"/>
              <w:ind w:left="38"/>
              <w:rPr>
                <w:b/>
                <w:sz w:val="16"/>
              </w:rPr>
            </w:pPr>
            <w:r>
              <w:rPr>
                <w:b/>
                <w:w w:val="100"/>
                <w:sz w:val="16"/>
              </w:rPr>
              <w:t>○</w:t>
            </w:r>
          </w:p>
        </w:tc>
      </w:tr>
      <w:tr>
        <w:trPr>
          <w:trHeight w:val="182" w:hRule="atLeast"/>
        </w:trPr>
        <w:tc>
          <w:tcPr>
            <w:tcW w:w="4727" w:type="dxa"/>
            <w:shd w:val="clear" w:color="auto" w:fill="CEDDEA"/>
          </w:tcPr>
          <w:p>
            <w:pPr>
              <w:pStyle w:val="TableParagraph"/>
              <w:spacing w:line="162" w:lineRule="exact"/>
              <w:ind w:right="83"/>
              <w:jc w:val="right"/>
              <w:rPr>
                <w:sz w:val="16"/>
              </w:rPr>
            </w:pPr>
            <w:r>
              <w:rPr>
                <w:sz w:val="16"/>
              </w:rPr>
              <w:t>Serial RS485 ModBus Interface</w:t>
            </w:r>
          </w:p>
        </w:tc>
        <w:tc>
          <w:tcPr>
            <w:tcW w:w="883" w:type="dxa"/>
            <w:shd w:val="clear" w:color="auto" w:fill="CEDDEA"/>
          </w:tcPr>
          <w:p>
            <w:pPr>
              <w:pStyle w:val="TableParagraph"/>
              <w:spacing w:line="240" w:lineRule="auto"/>
              <w:jc w:val="left"/>
              <w:rPr>
                <w:rFonts w:ascii="Times New Roman"/>
                <w:sz w:val="12"/>
              </w:rPr>
            </w:pPr>
          </w:p>
        </w:tc>
        <w:tc>
          <w:tcPr>
            <w:tcW w:w="737" w:type="dxa"/>
            <w:shd w:val="clear" w:color="auto" w:fill="CEDDEA"/>
          </w:tcPr>
          <w:p>
            <w:pPr>
              <w:pStyle w:val="TableParagraph"/>
              <w:spacing w:line="159" w:lineRule="exact" w:before="3"/>
              <w:ind w:left="32"/>
              <w:rPr>
                <w:b/>
                <w:sz w:val="16"/>
              </w:rPr>
            </w:pPr>
            <w:r>
              <w:rPr>
                <w:b/>
                <w:w w:val="100"/>
                <w:sz w:val="16"/>
              </w:rPr>
              <w:t>●</w:t>
            </w:r>
          </w:p>
        </w:tc>
        <w:tc>
          <w:tcPr>
            <w:tcW w:w="737" w:type="dxa"/>
            <w:shd w:val="clear" w:color="auto" w:fill="CEDDEA"/>
          </w:tcPr>
          <w:p>
            <w:pPr>
              <w:pStyle w:val="TableParagraph"/>
              <w:spacing w:line="159" w:lineRule="exact" w:before="3"/>
              <w:ind w:left="31"/>
              <w:rPr>
                <w:b/>
                <w:sz w:val="16"/>
              </w:rPr>
            </w:pPr>
            <w:r>
              <w:rPr>
                <w:b/>
                <w:w w:val="100"/>
                <w:sz w:val="16"/>
              </w:rPr>
              <w:t>●</w:t>
            </w:r>
          </w:p>
        </w:tc>
        <w:tc>
          <w:tcPr>
            <w:tcW w:w="737" w:type="dxa"/>
            <w:shd w:val="clear" w:color="auto" w:fill="CEDDEA"/>
          </w:tcPr>
          <w:p>
            <w:pPr>
              <w:pStyle w:val="TableParagraph"/>
              <w:spacing w:line="159" w:lineRule="exact" w:before="3"/>
              <w:ind w:left="31"/>
              <w:rPr>
                <w:b/>
                <w:sz w:val="16"/>
              </w:rPr>
            </w:pPr>
            <w:r>
              <w:rPr>
                <w:b/>
                <w:w w:val="100"/>
                <w:sz w:val="16"/>
              </w:rPr>
              <w:t>●</w:t>
            </w:r>
          </w:p>
        </w:tc>
        <w:tc>
          <w:tcPr>
            <w:tcW w:w="737" w:type="dxa"/>
            <w:shd w:val="clear" w:color="auto" w:fill="CEDDEA"/>
          </w:tcPr>
          <w:p>
            <w:pPr>
              <w:pStyle w:val="TableParagraph"/>
              <w:spacing w:line="159" w:lineRule="exact" w:before="3"/>
              <w:ind w:left="32"/>
              <w:rPr>
                <w:b/>
                <w:sz w:val="16"/>
              </w:rPr>
            </w:pPr>
            <w:r>
              <w:rPr>
                <w:b/>
                <w:w w:val="100"/>
                <w:sz w:val="16"/>
              </w:rPr>
              <w:t>●</w:t>
            </w:r>
          </w:p>
        </w:tc>
        <w:tc>
          <w:tcPr>
            <w:tcW w:w="737" w:type="dxa"/>
            <w:shd w:val="clear" w:color="auto" w:fill="CEDDEA"/>
          </w:tcPr>
          <w:p>
            <w:pPr>
              <w:pStyle w:val="TableParagraph"/>
              <w:spacing w:line="159" w:lineRule="exact" w:before="3"/>
              <w:ind w:left="36"/>
              <w:rPr>
                <w:b/>
                <w:sz w:val="16"/>
              </w:rPr>
            </w:pPr>
            <w:r>
              <w:rPr>
                <w:b/>
                <w:w w:val="100"/>
                <w:sz w:val="16"/>
              </w:rPr>
              <w:t>●</w:t>
            </w:r>
          </w:p>
        </w:tc>
        <w:tc>
          <w:tcPr>
            <w:tcW w:w="737" w:type="dxa"/>
            <w:shd w:val="clear" w:color="auto" w:fill="CEDDEA"/>
          </w:tcPr>
          <w:p>
            <w:pPr>
              <w:pStyle w:val="TableParagraph"/>
              <w:spacing w:line="159" w:lineRule="exact" w:before="3"/>
              <w:ind w:left="36"/>
              <w:rPr>
                <w:b/>
                <w:sz w:val="16"/>
              </w:rPr>
            </w:pPr>
            <w:r>
              <w:rPr>
                <w:b/>
                <w:w w:val="100"/>
                <w:sz w:val="16"/>
              </w:rPr>
              <w:t>●</w:t>
            </w:r>
          </w:p>
        </w:tc>
        <w:tc>
          <w:tcPr>
            <w:tcW w:w="721" w:type="dxa"/>
            <w:shd w:val="clear" w:color="auto" w:fill="CEDDEA"/>
          </w:tcPr>
          <w:p>
            <w:pPr>
              <w:pStyle w:val="TableParagraph"/>
              <w:spacing w:line="159" w:lineRule="exact" w:before="3"/>
              <w:ind w:left="38"/>
              <w:rPr>
                <w:b/>
                <w:sz w:val="16"/>
              </w:rPr>
            </w:pPr>
            <w:r>
              <w:rPr>
                <w:b/>
                <w:w w:val="100"/>
                <w:sz w:val="16"/>
              </w:rPr>
              <w:t>●</w:t>
            </w:r>
          </w:p>
        </w:tc>
      </w:tr>
      <w:tr>
        <w:trPr>
          <w:trHeight w:val="184" w:hRule="atLeast"/>
        </w:trPr>
        <w:tc>
          <w:tcPr>
            <w:tcW w:w="4727" w:type="dxa"/>
            <w:shd w:val="clear" w:color="auto" w:fill="CEDDEA"/>
          </w:tcPr>
          <w:p>
            <w:pPr>
              <w:pStyle w:val="TableParagraph"/>
              <w:spacing w:line="164" w:lineRule="exact"/>
              <w:ind w:right="82"/>
              <w:jc w:val="right"/>
              <w:rPr>
                <w:sz w:val="16"/>
              </w:rPr>
            </w:pPr>
            <w:r>
              <w:rPr>
                <w:sz w:val="16"/>
              </w:rPr>
              <w:t>TCP-IP ModBus Interface</w:t>
            </w:r>
          </w:p>
        </w:tc>
        <w:tc>
          <w:tcPr>
            <w:tcW w:w="883" w:type="dxa"/>
            <w:shd w:val="clear" w:color="auto" w:fill="CEDDEA"/>
          </w:tcPr>
          <w:p>
            <w:pPr>
              <w:pStyle w:val="TableParagraph"/>
              <w:spacing w:line="240" w:lineRule="auto"/>
              <w:jc w:val="left"/>
              <w:rPr>
                <w:rFonts w:ascii="Times New Roman"/>
                <w:sz w:val="12"/>
              </w:rPr>
            </w:pPr>
          </w:p>
        </w:tc>
        <w:tc>
          <w:tcPr>
            <w:tcW w:w="737" w:type="dxa"/>
            <w:shd w:val="clear" w:color="auto" w:fill="CEDDEA"/>
          </w:tcPr>
          <w:p>
            <w:pPr>
              <w:pStyle w:val="TableParagraph"/>
              <w:spacing w:line="163" w:lineRule="exact" w:before="1"/>
              <w:ind w:left="32"/>
              <w:rPr>
                <w:b/>
                <w:sz w:val="16"/>
              </w:rPr>
            </w:pPr>
            <w:r>
              <w:rPr>
                <w:b/>
                <w:w w:val="100"/>
                <w:sz w:val="16"/>
              </w:rPr>
              <w:t>●</w:t>
            </w:r>
          </w:p>
        </w:tc>
        <w:tc>
          <w:tcPr>
            <w:tcW w:w="737" w:type="dxa"/>
            <w:shd w:val="clear" w:color="auto" w:fill="CEDDEA"/>
          </w:tcPr>
          <w:p>
            <w:pPr>
              <w:pStyle w:val="TableParagraph"/>
              <w:spacing w:line="163" w:lineRule="exact" w:before="1"/>
              <w:ind w:left="31"/>
              <w:rPr>
                <w:b/>
                <w:sz w:val="16"/>
              </w:rPr>
            </w:pPr>
            <w:r>
              <w:rPr>
                <w:b/>
                <w:w w:val="100"/>
                <w:sz w:val="16"/>
              </w:rPr>
              <w:t>●</w:t>
            </w:r>
          </w:p>
        </w:tc>
        <w:tc>
          <w:tcPr>
            <w:tcW w:w="737" w:type="dxa"/>
            <w:shd w:val="clear" w:color="auto" w:fill="CEDDEA"/>
          </w:tcPr>
          <w:p>
            <w:pPr>
              <w:pStyle w:val="TableParagraph"/>
              <w:spacing w:line="163" w:lineRule="exact" w:before="1"/>
              <w:ind w:left="31"/>
              <w:rPr>
                <w:b/>
                <w:sz w:val="16"/>
              </w:rPr>
            </w:pPr>
            <w:r>
              <w:rPr>
                <w:b/>
                <w:w w:val="100"/>
                <w:sz w:val="16"/>
              </w:rPr>
              <w:t>●</w:t>
            </w:r>
          </w:p>
        </w:tc>
        <w:tc>
          <w:tcPr>
            <w:tcW w:w="737" w:type="dxa"/>
            <w:shd w:val="clear" w:color="auto" w:fill="CEDDEA"/>
          </w:tcPr>
          <w:p>
            <w:pPr>
              <w:pStyle w:val="TableParagraph"/>
              <w:spacing w:line="163" w:lineRule="exact" w:before="1"/>
              <w:ind w:left="32"/>
              <w:rPr>
                <w:b/>
                <w:sz w:val="16"/>
              </w:rPr>
            </w:pPr>
            <w:r>
              <w:rPr>
                <w:b/>
                <w:w w:val="100"/>
                <w:sz w:val="16"/>
              </w:rPr>
              <w:t>●</w:t>
            </w:r>
          </w:p>
        </w:tc>
        <w:tc>
          <w:tcPr>
            <w:tcW w:w="737" w:type="dxa"/>
            <w:shd w:val="clear" w:color="auto" w:fill="CEDDEA"/>
          </w:tcPr>
          <w:p>
            <w:pPr>
              <w:pStyle w:val="TableParagraph"/>
              <w:spacing w:line="163" w:lineRule="exact" w:before="1"/>
              <w:ind w:left="36"/>
              <w:rPr>
                <w:b/>
                <w:sz w:val="16"/>
              </w:rPr>
            </w:pPr>
            <w:r>
              <w:rPr>
                <w:b/>
                <w:w w:val="100"/>
                <w:sz w:val="16"/>
              </w:rPr>
              <w:t>●</w:t>
            </w:r>
          </w:p>
        </w:tc>
        <w:tc>
          <w:tcPr>
            <w:tcW w:w="737" w:type="dxa"/>
            <w:shd w:val="clear" w:color="auto" w:fill="CEDDEA"/>
          </w:tcPr>
          <w:p>
            <w:pPr>
              <w:pStyle w:val="TableParagraph"/>
              <w:spacing w:line="163" w:lineRule="exact" w:before="1"/>
              <w:ind w:left="36"/>
              <w:rPr>
                <w:b/>
                <w:sz w:val="16"/>
              </w:rPr>
            </w:pPr>
            <w:r>
              <w:rPr>
                <w:b/>
                <w:w w:val="100"/>
                <w:sz w:val="16"/>
              </w:rPr>
              <w:t>●</w:t>
            </w:r>
          </w:p>
        </w:tc>
        <w:tc>
          <w:tcPr>
            <w:tcW w:w="721" w:type="dxa"/>
            <w:shd w:val="clear" w:color="auto" w:fill="CEDDEA"/>
          </w:tcPr>
          <w:p>
            <w:pPr>
              <w:pStyle w:val="TableParagraph"/>
              <w:spacing w:line="163" w:lineRule="exact" w:before="1"/>
              <w:ind w:left="38"/>
              <w:rPr>
                <w:b/>
                <w:sz w:val="16"/>
              </w:rPr>
            </w:pPr>
            <w:r>
              <w:rPr>
                <w:b/>
                <w:w w:val="100"/>
                <w:sz w:val="16"/>
              </w:rPr>
              <w:t>●</w:t>
            </w:r>
          </w:p>
        </w:tc>
      </w:tr>
      <w:tr>
        <w:trPr>
          <w:trHeight w:val="167" w:hRule="atLeast"/>
        </w:trPr>
        <w:tc>
          <w:tcPr>
            <w:tcW w:w="4727" w:type="dxa"/>
            <w:shd w:val="clear" w:color="auto" w:fill="CEDDEA"/>
          </w:tcPr>
          <w:p>
            <w:pPr>
              <w:pStyle w:val="TableParagraph"/>
              <w:spacing w:line="148" w:lineRule="exact"/>
              <w:ind w:right="86"/>
              <w:jc w:val="right"/>
              <w:rPr>
                <w:sz w:val="16"/>
              </w:rPr>
            </w:pPr>
            <w:r>
              <w:rPr>
                <w:sz w:val="16"/>
              </w:rPr>
              <w:t>Other protocols and other accessories on request</w:t>
            </w:r>
          </w:p>
        </w:tc>
        <w:tc>
          <w:tcPr>
            <w:tcW w:w="883" w:type="dxa"/>
            <w:shd w:val="clear" w:color="auto" w:fill="CEDDEA"/>
          </w:tcPr>
          <w:p>
            <w:pPr>
              <w:pStyle w:val="TableParagraph"/>
              <w:spacing w:line="240" w:lineRule="auto"/>
              <w:jc w:val="left"/>
              <w:rPr>
                <w:rFonts w:ascii="Times New Roman"/>
                <w:sz w:val="10"/>
              </w:rPr>
            </w:pPr>
          </w:p>
        </w:tc>
        <w:tc>
          <w:tcPr>
            <w:tcW w:w="737" w:type="dxa"/>
            <w:shd w:val="clear" w:color="auto" w:fill="CEDDEA"/>
          </w:tcPr>
          <w:p>
            <w:pPr>
              <w:pStyle w:val="TableParagraph"/>
              <w:spacing w:line="148" w:lineRule="exact"/>
              <w:ind w:left="32"/>
              <w:rPr>
                <w:b/>
                <w:sz w:val="16"/>
              </w:rPr>
            </w:pPr>
            <w:r>
              <w:rPr>
                <w:b/>
                <w:w w:val="100"/>
                <w:sz w:val="16"/>
              </w:rPr>
              <w:t>○</w:t>
            </w:r>
          </w:p>
        </w:tc>
        <w:tc>
          <w:tcPr>
            <w:tcW w:w="737" w:type="dxa"/>
            <w:shd w:val="clear" w:color="auto" w:fill="CEDDEA"/>
          </w:tcPr>
          <w:p>
            <w:pPr>
              <w:pStyle w:val="TableParagraph"/>
              <w:spacing w:line="148" w:lineRule="exact"/>
              <w:ind w:left="31"/>
              <w:rPr>
                <w:b/>
                <w:sz w:val="16"/>
              </w:rPr>
            </w:pPr>
            <w:r>
              <w:rPr>
                <w:b/>
                <w:w w:val="100"/>
                <w:sz w:val="16"/>
              </w:rPr>
              <w:t>○</w:t>
            </w:r>
          </w:p>
        </w:tc>
        <w:tc>
          <w:tcPr>
            <w:tcW w:w="737" w:type="dxa"/>
            <w:shd w:val="clear" w:color="auto" w:fill="CEDDEA"/>
          </w:tcPr>
          <w:p>
            <w:pPr>
              <w:pStyle w:val="TableParagraph"/>
              <w:spacing w:line="148" w:lineRule="exact"/>
              <w:ind w:left="31"/>
              <w:rPr>
                <w:b/>
                <w:sz w:val="16"/>
              </w:rPr>
            </w:pPr>
            <w:r>
              <w:rPr>
                <w:b/>
                <w:w w:val="100"/>
                <w:sz w:val="16"/>
              </w:rPr>
              <w:t>○</w:t>
            </w:r>
          </w:p>
        </w:tc>
        <w:tc>
          <w:tcPr>
            <w:tcW w:w="737" w:type="dxa"/>
            <w:shd w:val="clear" w:color="auto" w:fill="CEDDEA"/>
          </w:tcPr>
          <w:p>
            <w:pPr>
              <w:pStyle w:val="TableParagraph"/>
              <w:spacing w:line="148" w:lineRule="exact"/>
              <w:ind w:left="32"/>
              <w:rPr>
                <w:b/>
                <w:sz w:val="16"/>
              </w:rPr>
            </w:pPr>
            <w:r>
              <w:rPr>
                <w:b/>
                <w:w w:val="100"/>
                <w:sz w:val="16"/>
              </w:rPr>
              <w:t>○</w:t>
            </w:r>
          </w:p>
        </w:tc>
        <w:tc>
          <w:tcPr>
            <w:tcW w:w="737" w:type="dxa"/>
            <w:shd w:val="clear" w:color="auto" w:fill="CEDDEA"/>
          </w:tcPr>
          <w:p>
            <w:pPr>
              <w:pStyle w:val="TableParagraph"/>
              <w:spacing w:line="148" w:lineRule="exact"/>
              <w:ind w:left="36"/>
              <w:rPr>
                <w:b/>
                <w:sz w:val="16"/>
              </w:rPr>
            </w:pPr>
            <w:r>
              <w:rPr>
                <w:b/>
                <w:w w:val="100"/>
                <w:sz w:val="16"/>
              </w:rPr>
              <w:t>○</w:t>
            </w:r>
          </w:p>
        </w:tc>
        <w:tc>
          <w:tcPr>
            <w:tcW w:w="737" w:type="dxa"/>
            <w:shd w:val="clear" w:color="auto" w:fill="CEDDEA"/>
          </w:tcPr>
          <w:p>
            <w:pPr>
              <w:pStyle w:val="TableParagraph"/>
              <w:spacing w:line="148" w:lineRule="exact"/>
              <w:ind w:left="36"/>
              <w:rPr>
                <w:b/>
                <w:sz w:val="16"/>
              </w:rPr>
            </w:pPr>
            <w:r>
              <w:rPr>
                <w:b/>
                <w:w w:val="100"/>
                <w:sz w:val="16"/>
              </w:rPr>
              <w:t>○</w:t>
            </w:r>
          </w:p>
        </w:tc>
        <w:tc>
          <w:tcPr>
            <w:tcW w:w="721" w:type="dxa"/>
            <w:shd w:val="clear" w:color="auto" w:fill="CEDDEA"/>
          </w:tcPr>
          <w:p>
            <w:pPr>
              <w:pStyle w:val="TableParagraph"/>
              <w:spacing w:line="148" w:lineRule="exact"/>
              <w:ind w:left="38"/>
              <w:rPr>
                <w:b/>
                <w:sz w:val="16"/>
              </w:rPr>
            </w:pPr>
            <w:r>
              <w:rPr>
                <w:b/>
                <w:w w:val="100"/>
                <w:sz w:val="16"/>
              </w:rPr>
              <w:t>○</w:t>
            </w:r>
          </w:p>
        </w:tc>
      </w:tr>
    </w:tbl>
    <w:p>
      <w:pPr>
        <w:pStyle w:val="ListParagraph"/>
        <w:numPr>
          <w:ilvl w:val="0"/>
          <w:numId w:val="1"/>
        </w:numPr>
        <w:tabs>
          <w:tab w:pos="315" w:val="left" w:leader="none"/>
        </w:tabs>
        <w:spacing w:line="240" w:lineRule="auto" w:before="58" w:after="0"/>
        <w:ind w:left="314" w:right="0" w:hanging="143"/>
        <w:jc w:val="left"/>
        <w:rPr>
          <w:i/>
          <w:sz w:val="16"/>
        </w:rPr>
      </w:pPr>
      <w:r>
        <w:rPr>
          <w:i/>
          <w:sz w:val="16"/>
        </w:rPr>
        <w:t>standard, ○ optional, – not</w:t>
      </w:r>
      <w:r>
        <w:rPr>
          <w:i/>
          <w:spacing w:val="-3"/>
          <w:sz w:val="16"/>
        </w:rPr>
        <w:t> </w:t>
      </w:r>
      <w:r>
        <w:rPr>
          <w:i/>
          <w:sz w:val="16"/>
        </w:rPr>
        <w:t>available.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7"/>
        </w:rPr>
      </w:pPr>
    </w:p>
    <w:p>
      <w:pPr>
        <w:pStyle w:val="Heading2"/>
        <w:tabs>
          <w:tab w:pos="9042" w:val="left" w:leader="none"/>
        </w:tabs>
        <w:spacing w:before="96"/>
      </w:pPr>
      <w:r>
        <w:rPr>
          <w:color w:val="FFFFFF"/>
        </w:rPr>
        <w:t>TECNOFRIGO</w:t>
      </w:r>
      <w:r>
        <w:rPr>
          <w:color w:val="FFFFFF"/>
          <w:spacing w:val="-3"/>
        </w:rPr>
        <w:t> </w:t>
      </w:r>
      <w:r>
        <w:rPr>
          <w:color w:val="FFFFFF"/>
        </w:rPr>
        <w:t>TUSCANY</w:t>
      </w:r>
      <w:r>
        <w:rPr>
          <w:color w:val="FFFFFF"/>
          <w:spacing w:val="-3"/>
        </w:rPr>
        <w:t> </w:t>
      </w:r>
      <w:r>
        <w:rPr>
          <w:color w:val="FFFFFF"/>
        </w:rPr>
        <w:t>srl</w:t>
        <w:tab/>
      </w:r>
      <w:hyperlink r:id="rId14">
        <w:r>
          <w:rPr>
            <w:color w:val="FFFFFF"/>
          </w:rPr>
          <w:t>WWW.TFTDRYAIR.COM</w:t>
        </w:r>
      </w:hyperlink>
    </w:p>
    <w:p>
      <w:pPr>
        <w:tabs>
          <w:tab w:pos="9001" w:val="left" w:leader="none"/>
        </w:tabs>
        <w:spacing w:before="1"/>
        <w:ind w:left="146" w:right="0" w:firstLine="0"/>
        <w:jc w:val="left"/>
        <w:rPr>
          <w:b/>
          <w:sz w:val="16"/>
        </w:rPr>
      </w:pPr>
      <w:r>
        <w:rPr>
          <w:b/>
          <w:color w:val="FFFFFF"/>
          <w:sz w:val="16"/>
        </w:rPr>
        <w:t>Via</w:t>
      </w:r>
      <w:r>
        <w:rPr>
          <w:b/>
          <w:color w:val="FFFFFF"/>
          <w:spacing w:val="-3"/>
          <w:sz w:val="16"/>
        </w:rPr>
        <w:t> </w:t>
      </w:r>
      <w:r>
        <w:rPr>
          <w:b/>
          <w:color w:val="FFFFFF"/>
          <w:sz w:val="16"/>
        </w:rPr>
        <w:t>J.F.Kennedy,</w:t>
      </w:r>
      <w:r>
        <w:rPr>
          <w:b/>
          <w:color w:val="FFFFFF"/>
          <w:spacing w:val="-1"/>
          <w:sz w:val="16"/>
        </w:rPr>
        <w:t> </w:t>
      </w:r>
      <w:r>
        <w:rPr>
          <w:b/>
          <w:color w:val="FFFFFF"/>
          <w:sz w:val="16"/>
        </w:rPr>
        <w:t>25-27-29</w:t>
        <w:tab/>
      </w:r>
      <w:hyperlink r:id="rId15">
        <w:r>
          <w:rPr>
            <w:b/>
            <w:color w:val="FFFFFF"/>
            <w:sz w:val="16"/>
          </w:rPr>
          <w:t>INFO@TFTDRYAIR.COM</w:t>
        </w:r>
      </w:hyperlink>
    </w:p>
    <w:p>
      <w:pPr>
        <w:spacing w:line="183" w:lineRule="exact" w:before="1"/>
        <w:ind w:left="146" w:right="0" w:firstLine="0"/>
        <w:jc w:val="left"/>
        <w:rPr>
          <w:b/>
          <w:sz w:val="16"/>
        </w:rPr>
      </w:pPr>
      <w:r>
        <w:rPr>
          <w:b/>
          <w:color w:val="FFFFFF"/>
          <w:sz w:val="16"/>
        </w:rPr>
        <w:t>56020 Capanne (Pisa)</w:t>
      </w:r>
    </w:p>
    <w:p>
      <w:pPr>
        <w:tabs>
          <w:tab w:pos="8908" w:val="left" w:leader="none"/>
        </w:tabs>
        <w:spacing w:line="183" w:lineRule="exact" w:before="0"/>
        <w:ind w:left="146" w:right="0" w:firstLine="0"/>
        <w:jc w:val="left"/>
        <w:rPr>
          <w:b/>
          <w:sz w:val="16"/>
        </w:rPr>
      </w:pPr>
      <w:r>
        <w:rPr>
          <w:b/>
          <w:color w:val="FFFFFF"/>
          <w:sz w:val="16"/>
        </w:rPr>
        <w:t>+39</w:t>
      </w:r>
      <w:r>
        <w:rPr>
          <w:b/>
          <w:color w:val="FFFFFF"/>
          <w:spacing w:val="-1"/>
          <w:sz w:val="16"/>
        </w:rPr>
        <w:t> </w:t>
      </w:r>
      <w:r>
        <w:rPr>
          <w:b/>
          <w:color w:val="FFFFFF"/>
          <w:sz w:val="16"/>
        </w:rPr>
        <w:t>0571</w:t>
      </w:r>
      <w:r>
        <w:rPr>
          <w:b/>
          <w:color w:val="FFFFFF"/>
          <w:spacing w:val="-1"/>
          <w:sz w:val="16"/>
        </w:rPr>
        <w:t> </w:t>
      </w:r>
      <w:r>
        <w:rPr>
          <w:b/>
          <w:color w:val="FFFFFF"/>
          <w:sz w:val="16"/>
        </w:rPr>
        <w:t>467351</w:t>
        <w:tab/>
        <w:t>CEN25190 issuance</w:t>
      </w:r>
      <w:r>
        <w:rPr>
          <w:b/>
          <w:color w:val="FFFFFF"/>
          <w:spacing w:val="-5"/>
          <w:sz w:val="16"/>
        </w:rPr>
        <w:t> </w:t>
      </w:r>
      <w:r>
        <w:rPr>
          <w:b/>
          <w:color w:val="FFFFFF"/>
          <w:sz w:val="16"/>
        </w:rPr>
        <w:t>01.18</w:t>
      </w:r>
    </w:p>
    <w:p>
      <w:pPr>
        <w:spacing w:before="1"/>
        <w:ind w:left="8392" w:right="0" w:firstLine="0"/>
        <w:jc w:val="left"/>
        <w:rPr>
          <w:b/>
          <w:sz w:val="16"/>
        </w:rPr>
      </w:pPr>
      <w:r>
        <w:rPr>
          <w:b/>
          <w:color w:val="FFFFFF"/>
          <w:sz w:val="16"/>
        </w:rPr>
        <w:t>Subject to change without</w:t>
      </w:r>
      <w:r>
        <w:rPr>
          <w:b/>
          <w:color w:val="FFFFFF"/>
          <w:spacing w:val="-9"/>
          <w:sz w:val="16"/>
        </w:rPr>
        <w:t> </w:t>
      </w:r>
      <w:r>
        <w:rPr>
          <w:b/>
          <w:color w:val="FFFFFF"/>
          <w:sz w:val="16"/>
        </w:rPr>
        <w:t>notice</w:t>
      </w:r>
    </w:p>
    <w:sectPr>
      <w:pgSz w:w="11910" w:h="16840"/>
      <w:pgMar w:header="0" w:footer="0" w:top="1120" w:bottom="0" w:left="4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796800">
          <wp:simplePos x="0" y="0"/>
          <wp:positionH relativeFrom="page">
            <wp:posOffset>0</wp:posOffset>
          </wp:positionH>
          <wp:positionV relativeFrom="page">
            <wp:posOffset>0</wp:posOffset>
          </wp:positionV>
          <wp:extent cx="7560056" cy="719200"/>
          <wp:effectExtent l="0" t="0" r="0" b="0"/>
          <wp:wrapNone/>
          <wp:docPr id="3" name="image9.png"/>
          <wp:cNvGraphicFramePr>
            <a:graphicFrameLocks noChangeAspect="1"/>
          </wp:cNvGraphicFramePr>
          <a:graphic>
            <a:graphicData uri="http://schemas.openxmlformats.org/drawingml/2006/picture">
              <pic:pic>
                <pic:nvPicPr>
                  <pic:cNvPr id="4" name="image9.png"/>
                  <pic:cNvPicPr/>
                </pic:nvPicPr>
                <pic:blipFill>
                  <a:blip r:embed="rId1" cstate="print"/>
                  <a:stretch>
                    <a:fillRect/>
                  </a:stretch>
                </pic:blipFill>
                <pic:spPr>
                  <a:xfrm>
                    <a:off x="0" y="0"/>
                    <a:ext cx="7560056" cy="719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55.109985pt;margin-top:23.520178pt;width:212.85pt;height:26.55pt;mso-position-horizontal-relative:page;mso-position-vertical-relative:page;z-index:-16519168" type="#_x0000_t202" filled="false" stroked="false">
          <v:textbox inset="0,0,0,0">
            <w:txbxContent>
              <w:p>
                <w:pPr>
                  <w:spacing w:before="5"/>
                  <w:ind w:left="20" w:right="0" w:firstLine="0"/>
                  <w:jc w:val="left"/>
                  <w:rPr>
                    <w:b/>
                    <w:sz w:val="24"/>
                  </w:rPr>
                </w:pPr>
                <w:r>
                  <w:rPr>
                    <w:b/>
                    <w:color w:val="FFFFFF"/>
                    <w:sz w:val="44"/>
                  </w:rPr>
                  <w:t>AIRDRY </w:t>
                </w:r>
                <w:r>
                  <w:rPr>
                    <w:b/>
                    <w:color w:val="FFFFFF"/>
                    <w:sz w:val="24"/>
                  </w:rPr>
                  <w:t>Dehumidiers ECOAD</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4" w:hanging="142"/>
      </w:pPr>
      <w:rPr>
        <w:rFonts w:hint="default" w:ascii="Arial" w:hAnsi="Arial" w:eastAsia="Arial" w:cs="Arial"/>
        <w:i/>
        <w:w w:val="100"/>
        <w:sz w:val="16"/>
        <w:szCs w:val="16"/>
        <w:lang w:val="en-US" w:eastAsia="en-US" w:bidi="ar-SA"/>
      </w:rPr>
    </w:lvl>
    <w:lvl w:ilvl="1">
      <w:start w:val="0"/>
      <w:numFmt w:val="bullet"/>
      <w:lvlText w:val="•"/>
      <w:lvlJc w:val="left"/>
      <w:pPr>
        <w:ind w:left="1414" w:hanging="142"/>
      </w:pPr>
      <w:rPr>
        <w:rFonts w:hint="default"/>
        <w:lang w:val="en-US" w:eastAsia="en-US" w:bidi="ar-SA"/>
      </w:rPr>
    </w:lvl>
    <w:lvl w:ilvl="2">
      <w:start w:val="0"/>
      <w:numFmt w:val="bullet"/>
      <w:lvlText w:val="•"/>
      <w:lvlJc w:val="left"/>
      <w:pPr>
        <w:ind w:left="2509" w:hanging="142"/>
      </w:pPr>
      <w:rPr>
        <w:rFonts w:hint="default"/>
        <w:lang w:val="en-US" w:eastAsia="en-US" w:bidi="ar-SA"/>
      </w:rPr>
    </w:lvl>
    <w:lvl w:ilvl="3">
      <w:start w:val="0"/>
      <w:numFmt w:val="bullet"/>
      <w:lvlText w:val="•"/>
      <w:lvlJc w:val="left"/>
      <w:pPr>
        <w:ind w:left="3603" w:hanging="142"/>
      </w:pPr>
      <w:rPr>
        <w:rFonts w:hint="default"/>
        <w:lang w:val="en-US" w:eastAsia="en-US" w:bidi="ar-SA"/>
      </w:rPr>
    </w:lvl>
    <w:lvl w:ilvl="4">
      <w:start w:val="0"/>
      <w:numFmt w:val="bullet"/>
      <w:lvlText w:val="•"/>
      <w:lvlJc w:val="left"/>
      <w:pPr>
        <w:ind w:left="4698" w:hanging="142"/>
      </w:pPr>
      <w:rPr>
        <w:rFonts w:hint="default"/>
        <w:lang w:val="en-US" w:eastAsia="en-US" w:bidi="ar-SA"/>
      </w:rPr>
    </w:lvl>
    <w:lvl w:ilvl="5">
      <w:start w:val="0"/>
      <w:numFmt w:val="bullet"/>
      <w:lvlText w:val="•"/>
      <w:lvlJc w:val="left"/>
      <w:pPr>
        <w:ind w:left="5793" w:hanging="142"/>
      </w:pPr>
      <w:rPr>
        <w:rFonts w:hint="default"/>
        <w:lang w:val="en-US" w:eastAsia="en-US" w:bidi="ar-SA"/>
      </w:rPr>
    </w:lvl>
    <w:lvl w:ilvl="6">
      <w:start w:val="0"/>
      <w:numFmt w:val="bullet"/>
      <w:lvlText w:val="•"/>
      <w:lvlJc w:val="left"/>
      <w:pPr>
        <w:ind w:left="6887" w:hanging="142"/>
      </w:pPr>
      <w:rPr>
        <w:rFonts w:hint="default"/>
        <w:lang w:val="en-US" w:eastAsia="en-US" w:bidi="ar-SA"/>
      </w:rPr>
    </w:lvl>
    <w:lvl w:ilvl="7">
      <w:start w:val="0"/>
      <w:numFmt w:val="bullet"/>
      <w:lvlText w:val="•"/>
      <w:lvlJc w:val="left"/>
      <w:pPr>
        <w:ind w:left="7982" w:hanging="142"/>
      </w:pPr>
      <w:rPr>
        <w:rFonts w:hint="default"/>
        <w:lang w:val="en-US" w:eastAsia="en-US" w:bidi="ar-SA"/>
      </w:rPr>
    </w:lvl>
    <w:lvl w:ilvl="8">
      <w:start w:val="0"/>
      <w:numFmt w:val="bullet"/>
      <w:lvlText w:val="•"/>
      <w:lvlJc w:val="left"/>
      <w:pPr>
        <w:ind w:left="9077" w:hanging="1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before="85"/>
      <w:ind w:left="167"/>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spacing w:before="1"/>
      <w:ind w:left="146"/>
      <w:outlineLvl w:val="2"/>
    </w:pPr>
    <w:rPr>
      <w:rFonts w:ascii="Arial" w:hAnsi="Arial" w:eastAsia="Arial" w:cs="Arial"/>
      <w:b/>
      <w:bCs/>
      <w:sz w:val="16"/>
      <w:szCs w:val="16"/>
      <w:lang w:val="en-US" w:eastAsia="en-US" w:bidi="ar-SA"/>
    </w:rPr>
  </w:style>
  <w:style w:styleId="Title" w:type="paragraph">
    <w:name w:val="Title"/>
    <w:basedOn w:val="Normal"/>
    <w:uiPriority w:val="1"/>
    <w:qFormat/>
    <w:pPr>
      <w:spacing w:before="88"/>
      <w:ind w:left="5834"/>
      <w:jc w:val="center"/>
    </w:pPr>
    <w:rPr>
      <w:rFonts w:ascii="Arial Black" w:hAnsi="Arial Black" w:eastAsia="Arial Black" w:cs="Arial Black"/>
      <w:sz w:val="124"/>
      <w:szCs w:val="124"/>
      <w:lang w:val="en-US" w:eastAsia="en-US" w:bidi="ar-SA"/>
    </w:rPr>
  </w:style>
  <w:style w:styleId="ListParagraph" w:type="paragraph">
    <w:name w:val="List Paragraph"/>
    <w:basedOn w:val="Normal"/>
    <w:uiPriority w:val="1"/>
    <w:qFormat/>
    <w:pPr>
      <w:spacing w:before="58"/>
      <w:ind w:left="314" w:hanging="143"/>
    </w:pPr>
    <w:rPr>
      <w:rFonts w:ascii="Arial" w:hAnsi="Arial" w:eastAsia="Arial" w:cs="Arial"/>
      <w:lang w:val="en-US" w:eastAsia="en-US" w:bidi="ar-SA"/>
    </w:rPr>
  </w:style>
  <w:style w:styleId="TableParagraph" w:type="paragraph">
    <w:name w:val="Table Paragraph"/>
    <w:basedOn w:val="Normal"/>
    <w:uiPriority w:val="1"/>
    <w:qFormat/>
    <w:pPr>
      <w:spacing w:line="174" w:lineRule="exact"/>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eader" Target="header1.xml"/><Relationship Id="rId14" Type="http://schemas.openxmlformats.org/officeDocument/2006/relationships/hyperlink" Target="http://WWW.TFTDRYAIR.COM/" TargetMode="External"/><Relationship Id="rId15" Type="http://schemas.openxmlformats.org/officeDocument/2006/relationships/hyperlink" Target="mailto:INFO@TFTDRYAIR.COM" TargetMode="External"/><Relationship Id="rId16" Type="http://schemas.openxmlformats.org/officeDocument/2006/relationships/image" Target="media/image10.png"/><Relationship Id="rId17" Type="http://schemas.openxmlformats.org/officeDocument/2006/relationships/image" Target="media/image11.jpeg"/><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ROSINI Pier Paolo</dc:creator>
  <dcterms:created xsi:type="dcterms:W3CDTF">2022-11-14T14:02:10Z</dcterms:created>
  <dcterms:modified xsi:type="dcterms:W3CDTF">2022-11-14T14:02:10Z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Publisher 2013</vt:lpwstr>
  </property>
  <property fmtid="{D5CDD505-2E9C-101B-9397-08002B2CF9AE}" pid="4" name="LastSaved">
    <vt:filetime>2022-11-14T00:00:00Z</vt:filetime>
  </property>
</Properties>
</file>